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3DEA070" w:rsidR="00424AE0" w:rsidRPr="00424AE0" w:rsidRDefault="00424AE0" w:rsidP="00424AE0">
      <w:pPr>
        <w:tabs>
          <w:tab w:val="left" w:pos="1985"/>
        </w:tabs>
        <w:jc w:val="both"/>
        <w:rPr>
          <w:rFonts w:ascii="Arial" w:eastAsia="MS Mincho" w:hAnsi="Arial" w:cs="Arial"/>
          <w:b/>
          <w:bCs/>
          <w:noProof/>
          <w:sz w:val="28"/>
          <w:lang w:val="en-US" w:eastAsia="zh-TW"/>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 xml:space="preserve">3GPP TSG RAN WG1 </w:t>
      </w:r>
      <w:r w:rsidR="00526C2F" w:rsidRPr="00526C2F">
        <w:rPr>
          <w:rFonts w:ascii="Arial" w:eastAsia="MS Mincho" w:hAnsi="Arial" w:cs="Arial"/>
          <w:b/>
          <w:bCs/>
          <w:noProof/>
          <w:sz w:val="28"/>
          <w:lang w:val="en-US"/>
        </w:rPr>
        <w:t>#116-bis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R1-2</w:t>
      </w:r>
      <w:r w:rsidR="00526C2F" w:rsidRPr="00526C2F">
        <w:rPr>
          <w:rFonts w:ascii="Arial" w:eastAsia="MS Mincho" w:hAnsi="Arial" w:cs="Arial" w:hint="eastAsia"/>
          <w:b/>
          <w:bCs/>
          <w:noProof/>
          <w:sz w:val="28"/>
          <w:lang w:val="en-US"/>
        </w:rPr>
        <w:t>4</w:t>
      </w:r>
      <w:r w:rsidR="00B3470E">
        <w:rPr>
          <w:rFonts w:ascii="Arial" w:eastAsia="MS Mincho" w:hAnsi="Arial" w:cs="Arial"/>
          <w:b/>
          <w:bCs/>
          <w:noProof/>
          <w:sz w:val="28"/>
          <w:lang w:val="en-US"/>
        </w:rPr>
        <w:t>02945</w:t>
      </w:r>
    </w:p>
    <w:p w14:paraId="3F4A827A" w14:textId="7C60952D" w:rsidR="00424AE0" w:rsidRPr="00424AE0" w:rsidRDefault="00526C2F" w:rsidP="00424AE0">
      <w:pPr>
        <w:tabs>
          <w:tab w:val="left" w:pos="1985"/>
        </w:tabs>
        <w:jc w:val="both"/>
        <w:rPr>
          <w:rFonts w:ascii="Arial" w:eastAsia="MS Mincho" w:hAnsi="Arial" w:cs="Arial"/>
          <w:b/>
          <w:bCs/>
          <w:noProof/>
          <w:sz w:val="28"/>
          <w:lang w:val="en-US"/>
        </w:rPr>
      </w:pPr>
      <w:r w:rsidRPr="00526C2F">
        <w:rPr>
          <w:rFonts w:ascii="Arial" w:eastAsia="MS Mincho" w:hAnsi="Arial" w:cs="Arial"/>
          <w:b/>
          <w:bCs/>
          <w:noProof/>
          <w:sz w:val="28"/>
          <w:lang w:val="en-US"/>
        </w:rPr>
        <w:t>Changsha, Hunan Province, China, April 15th – 19th, 2024</w:t>
      </w:r>
    </w:p>
    <w:p w14:paraId="788309BB" w14:textId="7E8C0AA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56626B76"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bookmarkStart w:id="2" w:name="OLE_LINK289"/>
      <w:r w:rsidR="00F752B1" w:rsidRPr="00F752B1">
        <w:rPr>
          <w:rFonts w:ascii="Arial" w:eastAsia="MS Mincho" w:hAnsi="Arial" w:cs="Arial"/>
          <w:b/>
          <w:bCs/>
          <w:noProof/>
          <w:sz w:val="28"/>
          <w:lang w:val="en-US"/>
        </w:rPr>
        <w:t xml:space="preserve">On </w:t>
      </w:r>
      <w:bookmarkStart w:id="3" w:name="OLE_LINK300"/>
      <w:r w:rsidR="00526C2F">
        <w:rPr>
          <w:rFonts w:ascii="Arial" w:eastAsia="MS Mincho" w:hAnsi="Arial" w:cs="Arial"/>
          <w:b/>
          <w:bCs/>
          <w:noProof/>
          <w:sz w:val="28"/>
          <w:lang w:val="en-US"/>
        </w:rPr>
        <w:t xml:space="preserve">R17 UE behavior without </w:t>
      </w:r>
      <w:r w:rsidR="00526C2F" w:rsidRPr="00526C2F">
        <w:rPr>
          <w:rFonts w:ascii="Arial" w:eastAsia="MS Mincho" w:hAnsi="Arial" w:cs="Arial"/>
          <w:b/>
          <w:bCs/>
          <w:i/>
          <w:iCs/>
          <w:noProof/>
          <w:sz w:val="28"/>
          <w:lang w:val="en-US"/>
        </w:rPr>
        <w:t>mux-HARQ-ACK-withoutPUCCH-onPUSCH-r16</w:t>
      </w:r>
      <w:bookmarkEnd w:id="2"/>
      <w:bookmarkEnd w:id="3"/>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4BC8595" w14:textId="7E23A5E8" w:rsidR="00CC04F2" w:rsidRDefault="007805DC" w:rsidP="006B22C2">
      <w:pPr>
        <w:rPr>
          <w:rFonts w:eastAsiaTheme="minorEastAsia"/>
          <w:bCs/>
          <w:lang w:eastAsia="zh-TW"/>
        </w:rPr>
      </w:pPr>
      <w:r w:rsidRPr="00992F11">
        <w:rPr>
          <w:rFonts w:hint="eastAsia"/>
          <w:bCs/>
        </w:rPr>
        <w:t>In this contribution, we discuss</w:t>
      </w:r>
      <w:r>
        <w:rPr>
          <w:bCs/>
        </w:rPr>
        <w:t xml:space="preserve"> </w:t>
      </w:r>
      <w:r w:rsidR="00CC04F2">
        <w:rPr>
          <w:bCs/>
        </w:rPr>
        <w:t>one ambiguity issue for</w:t>
      </w:r>
    </w:p>
    <w:p w14:paraId="6E78172F" w14:textId="1457F0F9" w:rsidR="00385F09" w:rsidRPr="00385F09" w:rsidRDefault="00CC04F2" w:rsidP="00385F09">
      <w:pPr>
        <w:pStyle w:val="a8"/>
        <w:numPr>
          <w:ilvl w:val="0"/>
          <w:numId w:val="34"/>
        </w:numPr>
        <w:ind w:leftChars="0"/>
        <w:rPr>
          <w:rFonts w:eastAsiaTheme="minorEastAsia"/>
          <w:bCs/>
          <w:lang w:eastAsia="zh-TW"/>
        </w:rPr>
      </w:pPr>
      <w:bookmarkStart w:id="4" w:name="OLE_LINK330"/>
      <w:r w:rsidRPr="00CC04F2">
        <w:rPr>
          <w:rFonts w:eastAsiaTheme="minorEastAsia"/>
          <w:bCs/>
          <w:lang w:eastAsia="zh-TW"/>
        </w:rPr>
        <w:t xml:space="preserve">R17 UE behavior </w:t>
      </w:r>
      <w:r>
        <w:rPr>
          <w:rFonts w:eastAsiaTheme="minorEastAsia"/>
          <w:bCs/>
          <w:lang w:eastAsia="zh-TW"/>
        </w:rPr>
        <w:t>when the UE does not report the R16 UE capability</w:t>
      </w:r>
      <w:r w:rsidRPr="00CC04F2">
        <w:rPr>
          <w:rFonts w:eastAsiaTheme="minorEastAsia"/>
          <w:bCs/>
          <w:lang w:eastAsia="zh-TW"/>
        </w:rPr>
        <w:t xml:space="preserve"> </w:t>
      </w:r>
      <w:r w:rsidRPr="00CC04F2">
        <w:rPr>
          <w:rFonts w:eastAsiaTheme="minorEastAsia"/>
          <w:bCs/>
          <w:i/>
          <w:iCs/>
          <w:lang w:eastAsia="zh-TW"/>
        </w:rPr>
        <w:t>mux-HARQ-ACK-withoutPUCCH-onPUSCH-r16</w:t>
      </w:r>
      <w:bookmarkEnd w:id="4"/>
    </w:p>
    <w:p w14:paraId="25DDAC33" w14:textId="77777777" w:rsidR="00E64BA8" w:rsidRDefault="00E64BA8" w:rsidP="006B22C2">
      <w:pPr>
        <w:rPr>
          <w:rFonts w:eastAsiaTheme="minorEastAsia"/>
          <w:bCs/>
          <w:lang w:eastAsia="zh-TW"/>
        </w:rPr>
      </w:pPr>
    </w:p>
    <w:p w14:paraId="195E3209" w14:textId="209E2EA9" w:rsidR="006B22C2" w:rsidRPr="000D7B35" w:rsidRDefault="007805DC" w:rsidP="006B22C2">
      <w:pPr>
        <w:rPr>
          <w:bCs/>
        </w:rPr>
      </w:pPr>
      <w:r>
        <w:rPr>
          <w:bCs/>
        </w:rPr>
        <w:t xml:space="preserve">The intention of this document is to </w:t>
      </w:r>
      <w:r w:rsidR="006B22C2">
        <w:rPr>
          <w:bCs/>
        </w:rPr>
        <w:t>clarify</w:t>
      </w:r>
      <w:r>
        <w:rPr>
          <w:bCs/>
        </w:rPr>
        <w:t xml:space="preserve"> th</w:t>
      </w:r>
      <w:r w:rsidR="00674395">
        <w:rPr>
          <w:bCs/>
        </w:rPr>
        <w:t>is issue</w:t>
      </w:r>
      <w:r>
        <w:rPr>
          <w:bCs/>
        </w:rPr>
        <w:t>.</w:t>
      </w:r>
    </w:p>
    <w:p w14:paraId="19126CDD" w14:textId="4CE87BCC"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247B7E" w:rsidRPr="00247B7E">
        <w:rPr>
          <w:rFonts w:ascii="Arial" w:hAnsi="Arial" w:cs="Arial"/>
          <w:color w:val="000000"/>
          <w:sz w:val="34"/>
          <w:szCs w:val="34"/>
        </w:rPr>
        <w:t xml:space="preserve">R17 UE behavior without </w:t>
      </w:r>
      <w:bookmarkStart w:id="5" w:name="OLE_LINK323"/>
      <w:r w:rsidR="00247B7E" w:rsidRPr="00247B7E">
        <w:rPr>
          <w:rFonts w:ascii="Arial" w:hAnsi="Arial" w:cs="Arial"/>
          <w:i/>
          <w:iCs/>
          <w:color w:val="000000"/>
          <w:sz w:val="34"/>
          <w:szCs w:val="34"/>
        </w:rPr>
        <w:t>mux-HARQ-ACK-withoutPUCCH-onPUSCH-r16</w:t>
      </w:r>
      <w:bookmarkEnd w:id="5"/>
    </w:p>
    <w:p w14:paraId="2388E010" w14:textId="0977F05D" w:rsidR="00526C2F" w:rsidRDefault="007270F9" w:rsidP="00526C2F">
      <w:pPr>
        <w:rPr>
          <w:rFonts w:eastAsiaTheme="minorEastAsia"/>
          <w:color w:val="000000"/>
          <w:lang w:eastAsia="zh-TW"/>
        </w:rPr>
      </w:pPr>
      <w:bookmarkStart w:id="6" w:name="OLE_LINK316"/>
      <w:r>
        <w:rPr>
          <w:rFonts w:eastAsiaTheme="minorEastAsia" w:hint="eastAsia"/>
          <w:color w:val="000000"/>
          <w:lang w:eastAsia="zh-TW"/>
        </w:rPr>
        <w:t>I</w:t>
      </w:r>
      <w:r>
        <w:rPr>
          <w:rFonts w:eastAsiaTheme="minorEastAsia"/>
          <w:color w:val="000000"/>
          <w:lang w:eastAsia="zh-TW"/>
        </w:rPr>
        <w:t xml:space="preserve">n </w:t>
      </w:r>
      <w:r w:rsidR="00A62675">
        <w:rPr>
          <w:rFonts w:eastAsiaTheme="minorEastAsia"/>
          <w:color w:val="000000"/>
          <w:lang w:eastAsia="zh-TW"/>
        </w:rPr>
        <w:t xml:space="preserve">RAN1 #109 [1], companies were discussing </w:t>
      </w:r>
      <w:bookmarkStart w:id="7" w:name="OLE_LINK310"/>
      <w:r w:rsidR="00A62675" w:rsidRPr="00A62675">
        <w:rPr>
          <w:rFonts w:eastAsiaTheme="minorEastAsia"/>
          <w:color w:val="000000"/>
          <w:lang w:eastAsia="zh-TW"/>
        </w:rPr>
        <w:t>HARQ-ACK multiplexing on PUSCH without PUCCH</w:t>
      </w:r>
      <w:bookmarkEnd w:id="7"/>
      <w:r w:rsidR="00A62675">
        <w:rPr>
          <w:rFonts w:eastAsiaTheme="minorEastAsia"/>
          <w:color w:val="000000"/>
          <w:lang w:eastAsia="zh-TW"/>
        </w:rPr>
        <w:t xml:space="preserve"> (</w:t>
      </w:r>
      <w:r w:rsidR="00A62675" w:rsidRPr="00A62675">
        <w:rPr>
          <w:rFonts w:eastAsiaTheme="minorEastAsia"/>
          <w:color w:val="000000"/>
          <w:lang w:eastAsia="zh-TW"/>
        </w:rPr>
        <w:t>[109-e-NR-CRs-01]</w:t>
      </w:r>
      <w:r w:rsidR="00A62675">
        <w:rPr>
          <w:rFonts w:eastAsiaTheme="minorEastAsia"/>
          <w:color w:val="000000"/>
          <w:lang w:eastAsia="zh-TW"/>
        </w:rPr>
        <w:t xml:space="preserve">). When </w:t>
      </w:r>
      <w:bookmarkStart w:id="8" w:name="OLE_LINK328"/>
      <w:r w:rsidR="00A62675">
        <w:rPr>
          <w:rFonts w:eastAsiaTheme="minorEastAsia"/>
          <w:color w:val="000000"/>
          <w:lang w:eastAsia="zh-TW"/>
        </w:rPr>
        <w:t>multiple PUSCHs are overlapped with one missing PUCCH carrying HARQ-ACK</w:t>
      </w:r>
      <w:bookmarkEnd w:id="8"/>
      <w:r w:rsidR="00A62675">
        <w:rPr>
          <w:rFonts w:eastAsiaTheme="minorEastAsia"/>
          <w:color w:val="000000"/>
          <w:lang w:eastAsia="zh-TW"/>
        </w:rPr>
        <w:t xml:space="preserve"> as shown in Figure 1, RAN1 aims to define a unified PUSCH selection rule in R16 or R17.</w:t>
      </w:r>
    </w:p>
    <w:bookmarkEnd w:id="6"/>
    <w:p w14:paraId="3A64F84F" w14:textId="79ADA9F2" w:rsidR="00A62675" w:rsidRDefault="00A62675" w:rsidP="00526C2F">
      <w:pPr>
        <w:rPr>
          <w:rFonts w:eastAsiaTheme="minorEastAsia"/>
          <w:color w:val="000000"/>
          <w:lang w:eastAsia="zh-TW"/>
        </w:rPr>
      </w:pPr>
    </w:p>
    <w:p w14:paraId="165DAA78" w14:textId="22617352" w:rsidR="00A62675" w:rsidRDefault="00A62675" w:rsidP="00526C2F">
      <w:pPr>
        <w:rPr>
          <w:rFonts w:eastAsiaTheme="minorEastAsia"/>
          <w:color w:val="000000"/>
          <w:lang w:eastAsia="zh-TW"/>
        </w:rPr>
      </w:pPr>
      <w:bookmarkStart w:id="9" w:name="OLE_LINK332"/>
    </w:p>
    <w:p w14:paraId="0F91CD56" w14:textId="48BCC120" w:rsidR="00A62675" w:rsidRDefault="00A62675" w:rsidP="00A62675">
      <w:pPr>
        <w:jc w:val="center"/>
        <w:rPr>
          <w:rFonts w:eastAsiaTheme="minorEastAsia"/>
          <w:color w:val="000000"/>
          <w:lang w:eastAsia="zh-TW"/>
        </w:rPr>
      </w:pPr>
      <w:r>
        <w:rPr>
          <w:noProof/>
        </w:rPr>
        <w:drawing>
          <wp:inline distT="0" distB="0" distL="0" distR="0" wp14:anchorId="0C49BA13" wp14:editId="3F547AB7">
            <wp:extent cx="4977517" cy="1441672"/>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5587" cy="1444009"/>
                    </a:xfrm>
                    <a:prstGeom prst="rect">
                      <a:avLst/>
                    </a:prstGeom>
                  </pic:spPr>
                </pic:pic>
              </a:graphicData>
            </a:graphic>
          </wp:inline>
        </w:drawing>
      </w:r>
    </w:p>
    <w:p w14:paraId="0F31E70A" w14:textId="0A94D88A" w:rsidR="00A62675" w:rsidRPr="00A62675" w:rsidRDefault="00A62675" w:rsidP="00A62675">
      <w:pPr>
        <w:jc w:val="center"/>
        <w:rPr>
          <w:rFonts w:eastAsiaTheme="minorEastAsia"/>
          <w:b/>
          <w:bCs/>
          <w:color w:val="000000"/>
          <w:lang w:eastAsia="zh-TW"/>
        </w:rPr>
      </w:pPr>
      <w:bookmarkStart w:id="10" w:name="OLE_LINK321"/>
      <w:r w:rsidRPr="00A62675">
        <w:rPr>
          <w:rFonts w:eastAsiaTheme="minorEastAsia" w:hint="eastAsia"/>
          <w:b/>
          <w:bCs/>
          <w:color w:val="000000"/>
          <w:lang w:eastAsia="zh-TW"/>
        </w:rPr>
        <w:t>F</w:t>
      </w:r>
      <w:r w:rsidRPr="00A62675">
        <w:rPr>
          <w:rFonts w:eastAsiaTheme="minorEastAsia"/>
          <w:b/>
          <w:bCs/>
          <w:color w:val="000000"/>
          <w:lang w:eastAsia="zh-TW"/>
        </w:rPr>
        <w:t>igure 1.</w:t>
      </w:r>
      <w:r>
        <w:rPr>
          <w:rFonts w:eastAsiaTheme="minorEastAsia"/>
          <w:b/>
          <w:bCs/>
          <w:color w:val="000000"/>
          <w:lang w:eastAsia="zh-TW"/>
        </w:rPr>
        <w:t xml:space="preserve"> Illustration o</w:t>
      </w:r>
      <w:bookmarkEnd w:id="10"/>
      <w:r>
        <w:rPr>
          <w:rFonts w:eastAsiaTheme="minorEastAsia"/>
          <w:b/>
          <w:bCs/>
          <w:color w:val="000000"/>
          <w:lang w:eastAsia="zh-TW"/>
        </w:rPr>
        <w:t xml:space="preserve">f </w:t>
      </w:r>
      <w:r w:rsidRPr="00A62675">
        <w:rPr>
          <w:rFonts w:eastAsiaTheme="minorEastAsia"/>
          <w:b/>
          <w:bCs/>
          <w:color w:val="000000"/>
          <w:lang w:eastAsia="zh-TW"/>
        </w:rPr>
        <w:t>HARQ-ACK multiplexing on PUSCH without PUCCH</w:t>
      </w:r>
    </w:p>
    <w:bookmarkEnd w:id="9"/>
    <w:p w14:paraId="36A4D25D" w14:textId="6D2E476C" w:rsidR="00A62675" w:rsidRDefault="00A62675" w:rsidP="00526C2F">
      <w:pPr>
        <w:rPr>
          <w:rFonts w:eastAsiaTheme="minorEastAsia"/>
          <w:color w:val="000000"/>
          <w:lang w:eastAsia="zh-TW"/>
        </w:rPr>
      </w:pPr>
    </w:p>
    <w:p w14:paraId="2376F9FD" w14:textId="3D7D8798" w:rsidR="00A62675" w:rsidRDefault="00A62675" w:rsidP="00526C2F">
      <w:pPr>
        <w:rPr>
          <w:rFonts w:eastAsiaTheme="minorEastAsia"/>
          <w:color w:val="000000"/>
          <w:lang w:eastAsia="zh-TW"/>
        </w:rPr>
      </w:pPr>
      <w:bookmarkStart w:id="11" w:name="OLE_LINK318"/>
      <w:bookmarkStart w:id="12" w:name="OLE_LINK319"/>
      <w:r>
        <w:rPr>
          <w:rFonts w:eastAsiaTheme="minorEastAsia" w:hint="eastAsia"/>
          <w:color w:val="000000"/>
          <w:lang w:eastAsia="zh-TW"/>
        </w:rPr>
        <w:t>T</w:t>
      </w:r>
      <w:r>
        <w:rPr>
          <w:rFonts w:eastAsiaTheme="minorEastAsia"/>
          <w:color w:val="000000"/>
          <w:lang w:eastAsia="zh-TW"/>
        </w:rPr>
        <w:t xml:space="preserve">he RAN1 #109 discussion turns out with the following three agreements with a R16 UE capability, while it was </w:t>
      </w:r>
      <w:bookmarkEnd w:id="11"/>
      <w:r>
        <w:rPr>
          <w:rFonts w:eastAsiaTheme="minorEastAsia"/>
          <w:color w:val="000000"/>
          <w:lang w:eastAsia="zh-TW"/>
        </w:rPr>
        <w:t>expected that in R17 there should be a unified UE behavior.</w:t>
      </w:r>
      <w:bookmarkEnd w:id="12"/>
    </w:p>
    <w:p w14:paraId="7268CC37" w14:textId="77777777" w:rsidR="00A62675" w:rsidRDefault="00A62675" w:rsidP="00526C2F">
      <w:pPr>
        <w:rPr>
          <w:rFonts w:eastAsiaTheme="minorEastAsia"/>
          <w:color w:val="000000"/>
          <w:lang w:eastAsia="zh-TW"/>
        </w:rPr>
      </w:pPr>
    </w:p>
    <w:p w14:paraId="62D8A84B" w14:textId="77777777" w:rsidR="00A62675" w:rsidRPr="00A62675" w:rsidRDefault="00A62675" w:rsidP="00A62675">
      <w:pPr>
        <w:rPr>
          <w:rFonts w:eastAsia="Malgun Gothic" w:cs="Times"/>
          <w:b/>
          <w:color w:val="000000"/>
          <w:sz w:val="18"/>
          <w:szCs w:val="18"/>
          <w:shd w:val="clear" w:color="auto" w:fill="00F900"/>
          <w:lang w:val="en-US" w:eastAsia="ko-KR"/>
        </w:rPr>
      </w:pPr>
      <w:r w:rsidRPr="00A62675">
        <w:rPr>
          <w:rFonts w:cs="Times"/>
          <w:b/>
          <w:color w:val="000000"/>
          <w:sz w:val="18"/>
          <w:szCs w:val="18"/>
          <w:shd w:val="clear" w:color="auto" w:fill="00F900"/>
        </w:rPr>
        <w:t>Agreement</w:t>
      </w:r>
    </w:p>
    <w:p w14:paraId="2CBD3F61" w14:textId="77777777" w:rsidR="00A62675" w:rsidRPr="00A62675" w:rsidRDefault="00A62675" w:rsidP="00A62675">
      <w:pPr>
        <w:rPr>
          <w:rFonts w:cs="Times"/>
          <w:sz w:val="18"/>
          <w:szCs w:val="18"/>
        </w:rPr>
      </w:pPr>
      <w:r w:rsidRPr="00A62675">
        <w:rPr>
          <w:rFonts w:cs="Times"/>
          <w:sz w:val="18"/>
          <w:szCs w:val="18"/>
        </w:rPr>
        <w:t>For Rel-16 UEs, in the scenario with more than one PUSCH (overlapping and non-overlapping) and no overlapping PUCCH with HARQ-ACK within a span on one PUCCH slot (both single carrier and UL CA), for a unified design, the following should be specified:</w:t>
      </w:r>
    </w:p>
    <w:p w14:paraId="733548EC" w14:textId="77777777" w:rsidR="00A62675" w:rsidRPr="00A62675" w:rsidRDefault="00A62675" w:rsidP="00A62675">
      <w:pPr>
        <w:numPr>
          <w:ilvl w:val="0"/>
          <w:numId w:val="36"/>
        </w:numPr>
        <w:rPr>
          <w:rFonts w:eastAsia="Times New Roman" w:cs="Times"/>
          <w:sz w:val="18"/>
          <w:szCs w:val="18"/>
        </w:rPr>
      </w:pPr>
      <w:r w:rsidRPr="00A62675">
        <w:rPr>
          <w:rFonts w:eastAsia="Times New Roman" w:cs="Times"/>
          <w:sz w:val="18"/>
          <w:szCs w:val="18"/>
        </w:rPr>
        <w:t xml:space="preserve">Selection of </w:t>
      </w:r>
      <w:proofErr w:type="gramStart"/>
      <w:r w:rsidRPr="00A62675">
        <w:rPr>
          <w:rFonts w:eastAsia="Times New Roman" w:cs="Times"/>
          <w:sz w:val="18"/>
          <w:szCs w:val="18"/>
        </w:rPr>
        <w:t>the  candidate</w:t>
      </w:r>
      <w:proofErr w:type="gramEnd"/>
      <w:r w:rsidRPr="00A62675">
        <w:rPr>
          <w:rFonts w:eastAsia="Times New Roman" w:cs="Times"/>
          <w:sz w:val="18"/>
          <w:szCs w:val="18"/>
        </w:rPr>
        <w:t xml:space="preserve"> PUSCH for multiplexing:  PUSCHs without UL-TDAI=4 in case Type 2 CB, and without UL-TDAI n.e. 1 in case of Type 1 CB within the PUCCH slot are candidates</w:t>
      </w:r>
    </w:p>
    <w:p w14:paraId="5E3B7A06" w14:textId="77777777" w:rsidR="00A62675" w:rsidRPr="00A62675" w:rsidRDefault="00A62675" w:rsidP="00A62675">
      <w:pPr>
        <w:numPr>
          <w:ilvl w:val="0"/>
          <w:numId w:val="36"/>
        </w:numPr>
        <w:rPr>
          <w:rFonts w:eastAsia="Times New Roman" w:cs="Times"/>
          <w:sz w:val="18"/>
          <w:szCs w:val="18"/>
        </w:rPr>
      </w:pPr>
      <w:r w:rsidRPr="00A62675">
        <w:rPr>
          <w:rFonts w:eastAsia="Times New Roman" w:cs="Times"/>
          <w:sz w:val="18"/>
          <w:szCs w:val="18"/>
        </w:rPr>
        <w:t>Prioritization rules to select PUSCH for multiplexing. Prioritization rules are identical to 38.213</w:t>
      </w:r>
    </w:p>
    <w:p w14:paraId="2AC50E6C" w14:textId="77777777" w:rsidR="00A62675" w:rsidRPr="00A62675" w:rsidRDefault="00A62675" w:rsidP="00A62675">
      <w:pPr>
        <w:numPr>
          <w:ilvl w:val="0"/>
          <w:numId w:val="36"/>
        </w:numPr>
        <w:rPr>
          <w:rFonts w:eastAsia="Times New Roman" w:cs="Times"/>
          <w:sz w:val="18"/>
          <w:szCs w:val="18"/>
        </w:rPr>
      </w:pPr>
      <w:r w:rsidRPr="00A62675">
        <w:rPr>
          <w:rFonts w:eastAsia="Times New Roman" w:cs="Times"/>
          <w:sz w:val="18"/>
          <w:szCs w:val="18"/>
        </w:rPr>
        <w:t>Limitations for multiplexing</w:t>
      </w:r>
    </w:p>
    <w:p w14:paraId="64C721B2" w14:textId="77777777" w:rsidR="00A62675" w:rsidRPr="00A62675" w:rsidRDefault="00A62675" w:rsidP="00A62675">
      <w:pPr>
        <w:numPr>
          <w:ilvl w:val="1"/>
          <w:numId w:val="37"/>
        </w:numPr>
        <w:rPr>
          <w:rFonts w:eastAsia="Times New Roman" w:cs="Times"/>
          <w:sz w:val="18"/>
          <w:szCs w:val="18"/>
        </w:rPr>
      </w:pPr>
      <w:r w:rsidRPr="00A62675">
        <w:rPr>
          <w:rFonts w:eastAsia="Times New Roman" w:cs="Times"/>
          <w:sz w:val="18"/>
          <w:szCs w:val="18"/>
        </w:rPr>
        <w:t>UE expects to multiplex HARQ-ACK on only 1 PUSCH selected based on step 2 in the PUCCH slot.</w:t>
      </w:r>
    </w:p>
    <w:p w14:paraId="4664890C" w14:textId="77777777" w:rsidR="00A62675" w:rsidRPr="00A62675" w:rsidRDefault="00A62675" w:rsidP="00A62675">
      <w:pPr>
        <w:numPr>
          <w:ilvl w:val="1"/>
          <w:numId w:val="37"/>
        </w:numPr>
        <w:rPr>
          <w:rFonts w:eastAsia="Times New Roman" w:cs="Times"/>
          <w:sz w:val="18"/>
          <w:szCs w:val="18"/>
        </w:rPr>
      </w:pPr>
      <w:r w:rsidRPr="00A62675">
        <w:rPr>
          <w:rFonts w:eastAsia="Times New Roman" w:cs="Times"/>
          <w:sz w:val="18"/>
          <w:szCs w:val="18"/>
        </w:rPr>
        <w:t xml:space="preserve">All the PUSCHs in the determined candidate set after step 1 </w:t>
      </w:r>
      <w:proofErr w:type="gramStart"/>
      <w:r w:rsidRPr="00A62675">
        <w:rPr>
          <w:rFonts w:eastAsia="Times New Roman" w:cs="Times"/>
          <w:sz w:val="18"/>
          <w:szCs w:val="18"/>
        </w:rPr>
        <w:t>have to</w:t>
      </w:r>
      <w:proofErr w:type="gramEnd"/>
      <w:r w:rsidRPr="00A62675">
        <w:rPr>
          <w:rFonts w:eastAsia="Times New Roman" w:cs="Times"/>
          <w:sz w:val="18"/>
          <w:szCs w:val="18"/>
        </w:rPr>
        <w:t xml:space="preserve"> satisfy Rel-15 UCI multiplexing timeline, defined with respect the starting symbol of the earliest PUSCH transmission in the candidate set.</w:t>
      </w:r>
    </w:p>
    <w:p w14:paraId="19EA73F8" w14:textId="77777777" w:rsidR="00A62675" w:rsidRPr="00A62675" w:rsidRDefault="00A62675" w:rsidP="00A62675">
      <w:pPr>
        <w:rPr>
          <w:rFonts w:eastAsia="Malgun Gothic" w:cs="Times"/>
          <w:sz w:val="18"/>
          <w:szCs w:val="18"/>
        </w:rPr>
      </w:pPr>
      <w:r w:rsidRPr="00A62675">
        <w:rPr>
          <w:rFonts w:cs="Times"/>
          <w:sz w:val="18"/>
          <w:szCs w:val="18"/>
          <w:highlight w:val="yellow"/>
        </w:rPr>
        <w:t>The above specified behavior is supported subject to a new Rel-16 UE capability [xxxxx]</w:t>
      </w:r>
    </w:p>
    <w:p w14:paraId="526FA611" w14:textId="77777777" w:rsidR="00A62675" w:rsidRPr="00A62675" w:rsidRDefault="00A62675" w:rsidP="00A62675">
      <w:pPr>
        <w:numPr>
          <w:ilvl w:val="0"/>
          <w:numId w:val="38"/>
        </w:numPr>
        <w:rPr>
          <w:rFonts w:eastAsia="Times New Roman" w:cs="Times"/>
          <w:sz w:val="18"/>
          <w:szCs w:val="18"/>
        </w:rPr>
      </w:pPr>
      <w:r w:rsidRPr="00A62675">
        <w:rPr>
          <w:rFonts w:eastAsia="Times New Roman" w:cs="Times"/>
          <w:sz w:val="18"/>
          <w:szCs w:val="18"/>
        </w:rPr>
        <w:t>FFS: the details of the capability signaling</w:t>
      </w:r>
    </w:p>
    <w:p w14:paraId="3184121F" w14:textId="32B8002F" w:rsidR="00A62675" w:rsidRPr="00A62675" w:rsidRDefault="00A62675" w:rsidP="00A62675">
      <w:pPr>
        <w:rPr>
          <w:rFonts w:eastAsiaTheme="minorEastAsia"/>
          <w:color w:val="000000"/>
          <w:sz w:val="18"/>
          <w:szCs w:val="18"/>
          <w:lang w:eastAsia="zh-TW"/>
        </w:rPr>
      </w:pPr>
    </w:p>
    <w:p w14:paraId="57EBEB81" w14:textId="5BE50908" w:rsidR="00A62675" w:rsidRPr="00A62675" w:rsidRDefault="00A62675" w:rsidP="00526C2F">
      <w:pPr>
        <w:rPr>
          <w:rFonts w:eastAsiaTheme="minorEastAsia"/>
          <w:color w:val="000000"/>
          <w:sz w:val="18"/>
          <w:szCs w:val="18"/>
          <w:lang w:eastAsia="zh-TW"/>
        </w:rPr>
      </w:pPr>
      <w:r w:rsidRPr="00A62675">
        <w:rPr>
          <w:rFonts w:cs="Times"/>
          <w:b/>
          <w:color w:val="000000"/>
          <w:sz w:val="18"/>
          <w:szCs w:val="18"/>
          <w:shd w:val="clear" w:color="auto" w:fill="00F900"/>
        </w:rPr>
        <w:t>Agreement</w:t>
      </w:r>
    </w:p>
    <w:p w14:paraId="393CEFC1" w14:textId="7C9FBAF5" w:rsidR="00A62675" w:rsidRPr="00A62675" w:rsidRDefault="00A62675" w:rsidP="00526C2F">
      <w:pPr>
        <w:rPr>
          <w:rFonts w:eastAsiaTheme="minorEastAsia"/>
          <w:color w:val="000000"/>
          <w:sz w:val="18"/>
          <w:szCs w:val="18"/>
          <w:lang w:eastAsia="zh-TW"/>
        </w:rPr>
      </w:pPr>
      <w:r w:rsidRPr="00A62675">
        <w:rPr>
          <w:rFonts w:eastAsiaTheme="minorEastAsia"/>
          <w:noProof/>
          <w:color w:val="000000"/>
          <w:sz w:val="18"/>
          <w:szCs w:val="18"/>
        </w:rPr>
        <w:drawing>
          <wp:inline distT="0" distB="0" distL="0" distR="0" wp14:anchorId="2F490ED6" wp14:editId="6B245DC5">
            <wp:extent cx="5943600" cy="1674495"/>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674495"/>
                    </a:xfrm>
                    <a:prstGeom prst="rect">
                      <a:avLst/>
                    </a:prstGeom>
                    <a:noFill/>
                    <a:ln>
                      <a:noFill/>
                    </a:ln>
                  </pic:spPr>
                </pic:pic>
              </a:graphicData>
            </a:graphic>
          </wp:inline>
        </w:drawing>
      </w:r>
    </w:p>
    <w:p w14:paraId="79FCC231" w14:textId="70B2DD77" w:rsidR="00A62675" w:rsidRPr="00A62675" w:rsidRDefault="00A62675" w:rsidP="00526C2F">
      <w:pPr>
        <w:rPr>
          <w:rFonts w:eastAsiaTheme="minorEastAsia"/>
          <w:color w:val="000000"/>
          <w:sz w:val="18"/>
          <w:szCs w:val="18"/>
          <w:lang w:eastAsia="zh-TW"/>
        </w:rPr>
      </w:pPr>
    </w:p>
    <w:p w14:paraId="44C72AA5" w14:textId="77777777" w:rsidR="00A62675" w:rsidRPr="00A62675" w:rsidRDefault="00A62675" w:rsidP="00A62675">
      <w:pPr>
        <w:rPr>
          <w:rFonts w:cs="Times"/>
          <w:b/>
          <w:color w:val="000000"/>
          <w:sz w:val="18"/>
          <w:szCs w:val="18"/>
          <w:shd w:val="clear" w:color="auto" w:fill="00F900"/>
        </w:rPr>
      </w:pPr>
      <w:r w:rsidRPr="00A62675">
        <w:rPr>
          <w:rFonts w:cs="Times"/>
          <w:b/>
          <w:color w:val="000000"/>
          <w:sz w:val="18"/>
          <w:szCs w:val="18"/>
          <w:shd w:val="clear" w:color="auto" w:fill="00F900"/>
        </w:rPr>
        <w:t>Agreement</w:t>
      </w:r>
    </w:p>
    <w:p w14:paraId="27BBC4A0" w14:textId="77777777" w:rsidR="00A62675" w:rsidRPr="00A62675" w:rsidRDefault="00A62675" w:rsidP="00A62675">
      <w:pPr>
        <w:rPr>
          <w:rFonts w:ascii="Calibri" w:eastAsia="Malgun Gothic" w:hAnsi="Calibri" w:cs="Calibri"/>
          <w:sz w:val="18"/>
          <w:szCs w:val="18"/>
          <w:lang w:val="en-US" w:eastAsia="ko-KR"/>
        </w:rPr>
      </w:pPr>
      <w:r w:rsidRPr="00A62675">
        <w:rPr>
          <w:sz w:val="18"/>
          <w:szCs w:val="18"/>
        </w:rPr>
        <w:t xml:space="preserve">The correction for HARQ-ACK multiplexing on PUSCH in the absence of PUCCCH is endorsed in </w:t>
      </w:r>
      <w:bookmarkStart w:id="13" w:name="OLE_LINK329"/>
      <w:r w:rsidRPr="00C345AF">
        <w:rPr>
          <w:sz w:val="18"/>
          <w:szCs w:val="18"/>
          <w:highlight w:val="yellow"/>
        </w:rPr>
        <w:t>R1-2205628</w:t>
      </w:r>
      <w:r w:rsidRPr="00A62675">
        <w:rPr>
          <w:sz w:val="18"/>
          <w:szCs w:val="18"/>
        </w:rPr>
        <w:t xml:space="preserve"> (TS38.213, </w:t>
      </w:r>
      <w:r w:rsidRPr="00C345AF">
        <w:rPr>
          <w:sz w:val="18"/>
          <w:szCs w:val="18"/>
          <w:highlight w:val="yellow"/>
        </w:rPr>
        <w:t>Rel-16, CR</w:t>
      </w:r>
      <w:r w:rsidRPr="00A62675">
        <w:rPr>
          <w:sz w:val="18"/>
          <w:szCs w:val="18"/>
        </w:rPr>
        <w:t xml:space="preserve">#0316, Cat. F) and </w:t>
      </w:r>
      <w:bookmarkStart w:id="14" w:name="OLE_LINK320"/>
      <w:r w:rsidRPr="00C345AF">
        <w:rPr>
          <w:sz w:val="18"/>
          <w:szCs w:val="18"/>
          <w:highlight w:val="yellow"/>
        </w:rPr>
        <w:t>R1-2205629</w:t>
      </w:r>
      <w:bookmarkEnd w:id="14"/>
      <w:r w:rsidRPr="00A62675">
        <w:rPr>
          <w:sz w:val="18"/>
          <w:szCs w:val="18"/>
        </w:rPr>
        <w:t xml:space="preserve"> (TS38.213, </w:t>
      </w:r>
      <w:r w:rsidRPr="00C345AF">
        <w:rPr>
          <w:sz w:val="18"/>
          <w:szCs w:val="18"/>
          <w:highlight w:val="yellow"/>
        </w:rPr>
        <w:t>Rel-17, CR</w:t>
      </w:r>
      <w:r w:rsidRPr="00A62675">
        <w:rPr>
          <w:sz w:val="18"/>
          <w:szCs w:val="18"/>
        </w:rPr>
        <w:t>#0317, Cat. A)</w:t>
      </w:r>
      <w:bookmarkEnd w:id="13"/>
      <w:r w:rsidRPr="00A62675">
        <w:rPr>
          <w:sz w:val="18"/>
          <w:szCs w:val="18"/>
        </w:rPr>
        <w:t>.</w:t>
      </w:r>
    </w:p>
    <w:p w14:paraId="18E70E40" w14:textId="77777777" w:rsidR="00A62675" w:rsidRDefault="00A62675" w:rsidP="00526C2F">
      <w:pPr>
        <w:rPr>
          <w:rFonts w:eastAsiaTheme="minorEastAsia"/>
          <w:color w:val="000000"/>
          <w:lang w:eastAsia="zh-TW"/>
        </w:rPr>
      </w:pPr>
    </w:p>
    <w:p w14:paraId="035D8710" w14:textId="7EB3B4BD" w:rsidR="00A62675" w:rsidRDefault="00A62675" w:rsidP="00A62675">
      <w:pPr>
        <w:rPr>
          <w:rFonts w:ascii="Times New Roman" w:eastAsiaTheme="minorEastAsia" w:hAnsi="Times New Roman"/>
          <w:b/>
          <w:bCs/>
          <w:lang w:eastAsia="zh-TW"/>
        </w:rPr>
      </w:pPr>
      <w:bookmarkStart w:id="15" w:name="OLE_LINK317"/>
      <w:bookmarkStart w:id="16" w:name="OLE_LINK331"/>
      <w:r>
        <w:rPr>
          <w:rFonts w:ascii="Times New Roman" w:eastAsiaTheme="minorEastAsia" w:hAnsi="Times New Roman"/>
          <w:b/>
          <w:bCs/>
          <w:u w:val="single"/>
          <w:lang w:eastAsia="zh-TW"/>
        </w:rPr>
        <w:t>Observation 1</w:t>
      </w:r>
      <w:r>
        <w:rPr>
          <w:rFonts w:ascii="Times New Roman" w:eastAsiaTheme="minorEastAsia" w:hAnsi="Times New Roman"/>
          <w:b/>
          <w:bCs/>
          <w:lang w:eastAsia="zh-TW"/>
        </w:rPr>
        <w:t xml:space="preserve">: </w:t>
      </w:r>
      <w:r w:rsidRPr="00A62675">
        <w:rPr>
          <w:rFonts w:ascii="Times New Roman" w:eastAsiaTheme="minorEastAsia" w:hAnsi="Times New Roman"/>
          <w:b/>
          <w:bCs/>
          <w:lang w:eastAsia="zh-TW"/>
        </w:rPr>
        <w:t>In RA</w:t>
      </w:r>
      <w:bookmarkEnd w:id="15"/>
      <w:r w:rsidRPr="00A62675">
        <w:rPr>
          <w:rFonts w:ascii="Times New Roman" w:eastAsiaTheme="minorEastAsia" w:hAnsi="Times New Roman"/>
          <w:b/>
          <w:bCs/>
          <w:lang w:eastAsia="zh-TW"/>
        </w:rPr>
        <w:t>N1 #109 [1], companies were discussing HARQ-ACK multiplexing on PUSCH without PUCCH ([109-e-NR-CRs-01]). When multiple PUSCHs are overlapped with one missing PUCCH carrying HARQ-ACK as shown in Figure 1, RAN1 aims to define a unified PUSCH selection rule in R16 or R17.</w:t>
      </w:r>
    </w:p>
    <w:p w14:paraId="4F29A64D" w14:textId="77777777" w:rsidR="00A62675" w:rsidRPr="00A62675" w:rsidRDefault="00A62675" w:rsidP="00A62675">
      <w:pPr>
        <w:rPr>
          <w:rFonts w:eastAsiaTheme="minorEastAsia"/>
          <w:b/>
          <w:bCs/>
          <w:lang w:eastAsia="zh-TW"/>
        </w:rPr>
      </w:pPr>
    </w:p>
    <w:p w14:paraId="28D2B1DD" w14:textId="0CB1295A" w:rsidR="00A62675" w:rsidRDefault="00A62675" w:rsidP="00526C2F">
      <w:pPr>
        <w:rPr>
          <w:rFonts w:eastAsiaTheme="minorEastAsia"/>
          <w:color w:val="000000"/>
          <w:lang w:eastAsia="zh-TW"/>
        </w:rPr>
      </w:pPr>
    </w:p>
    <w:p w14:paraId="0A91E68C" w14:textId="46F48A31" w:rsidR="00A62675" w:rsidRPr="00A62675" w:rsidRDefault="00A62675" w:rsidP="00526C2F">
      <w:pPr>
        <w:rPr>
          <w:rFonts w:ascii="Times New Roman" w:eastAsiaTheme="minorEastAsia" w:hAnsi="Times New Roman"/>
          <w:b/>
          <w:bCs/>
          <w:lang w:eastAsia="zh-TW"/>
        </w:rPr>
      </w:pPr>
      <w:bookmarkStart w:id="17" w:name="OLE_LINK326"/>
      <w:r w:rsidRPr="00A62675">
        <w:rPr>
          <w:rFonts w:ascii="Times New Roman" w:eastAsiaTheme="minorEastAsia" w:hAnsi="Times New Roman"/>
          <w:b/>
          <w:bCs/>
          <w:u w:val="single"/>
          <w:lang w:eastAsia="zh-TW"/>
        </w:rPr>
        <w:t>Observation 2</w:t>
      </w:r>
      <w:r w:rsidRPr="00A62675">
        <w:rPr>
          <w:rFonts w:ascii="Times New Roman" w:eastAsiaTheme="minorEastAsia" w:hAnsi="Times New Roman"/>
          <w:b/>
          <w:bCs/>
          <w:lang w:eastAsia="zh-TW"/>
        </w:rPr>
        <w:t xml:space="preserve">: </w:t>
      </w:r>
      <w:r w:rsidRPr="00A62675">
        <w:rPr>
          <w:rFonts w:eastAsiaTheme="minorEastAsia"/>
          <w:b/>
          <w:bCs/>
          <w:color w:val="000000"/>
          <w:lang w:eastAsia="zh-TW"/>
        </w:rPr>
        <w:t>The RAN1</w:t>
      </w:r>
      <w:bookmarkEnd w:id="17"/>
      <w:r w:rsidRPr="00A62675">
        <w:rPr>
          <w:rFonts w:eastAsiaTheme="minorEastAsia"/>
          <w:b/>
          <w:bCs/>
          <w:color w:val="000000"/>
          <w:lang w:eastAsia="zh-TW"/>
        </w:rPr>
        <w:t xml:space="preserve"> #109 discussion turns out with three agreements (copied in Section 2) with a R16 UE capability, </w:t>
      </w:r>
      <w:r>
        <w:rPr>
          <w:rFonts w:eastAsiaTheme="minorEastAsia"/>
          <w:b/>
          <w:bCs/>
          <w:color w:val="000000"/>
          <w:lang w:eastAsia="zh-TW"/>
        </w:rPr>
        <w:t>while</w:t>
      </w:r>
      <w:r w:rsidRPr="00A62675">
        <w:rPr>
          <w:rFonts w:eastAsiaTheme="minorEastAsia"/>
          <w:b/>
          <w:bCs/>
          <w:color w:val="000000"/>
          <w:lang w:eastAsia="zh-TW"/>
        </w:rPr>
        <w:t xml:space="preserve"> it </w:t>
      </w:r>
      <w:r>
        <w:rPr>
          <w:rFonts w:eastAsiaTheme="minorEastAsia"/>
          <w:b/>
          <w:bCs/>
          <w:color w:val="000000"/>
          <w:lang w:eastAsia="zh-TW"/>
        </w:rPr>
        <w:t>was</w:t>
      </w:r>
      <w:r w:rsidRPr="00A62675">
        <w:rPr>
          <w:rFonts w:eastAsiaTheme="minorEastAsia"/>
          <w:b/>
          <w:bCs/>
          <w:color w:val="000000"/>
          <w:lang w:eastAsia="zh-TW"/>
        </w:rPr>
        <w:t xml:space="preserve"> expected to have a unified UE behavior in R17.</w:t>
      </w:r>
      <w:r w:rsidR="000E1ADB">
        <w:rPr>
          <w:rFonts w:eastAsiaTheme="minorEastAsia"/>
          <w:b/>
          <w:bCs/>
          <w:color w:val="000000"/>
          <w:lang w:eastAsia="zh-TW"/>
        </w:rPr>
        <w:t xml:space="preserve"> </w:t>
      </w:r>
      <w:bookmarkStart w:id="18" w:name="OLE_LINK324"/>
      <w:r w:rsidR="000E1ADB">
        <w:rPr>
          <w:rFonts w:eastAsiaTheme="minorEastAsia"/>
          <w:b/>
          <w:bCs/>
          <w:color w:val="000000"/>
          <w:lang w:eastAsia="zh-TW"/>
        </w:rPr>
        <w:t xml:space="preserve">For a R16 UE, if it does not report </w:t>
      </w:r>
      <w:r w:rsidR="000E1ADB" w:rsidRPr="000E1ADB">
        <w:rPr>
          <w:rFonts w:eastAsiaTheme="minorEastAsia"/>
          <w:b/>
          <w:bCs/>
          <w:i/>
          <w:iCs/>
          <w:color w:val="000000"/>
          <w:lang w:eastAsia="zh-TW"/>
        </w:rPr>
        <w:t>mux-HARQ-ACK-withoutPUCCH-onPUSCH-r16</w:t>
      </w:r>
      <w:r w:rsidR="000E1ADB">
        <w:rPr>
          <w:rFonts w:eastAsiaTheme="minorEastAsia"/>
          <w:b/>
          <w:bCs/>
          <w:color w:val="000000"/>
          <w:lang w:eastAsia="zh-TW"/>
        </w:rPr>
        <w:t>, the PUSCH selection for HARQ-ACK</w:t>
      </w:r>
      <w:bookmarkEnd w:id="18"/>
      <w:r w:rsidR="000E1ADB">
        <w:rPr>
          <w:rFonts w:eastAsiaTheme="minorEastAsia"/>
          <w:b/>
          <w:bCs/>
          <w:color w:val="000000"/>
          <w:lang w:eastAsia="zh-TW"/>
        </w:rPr>
        <w:t xml:space="preserve"> </w:t>
      </w:r>
      <w:bookmarkStart w:id="19" w:name="OLE_LINK325"/>
      <w:r w:rsidR="000E1ADB">
        <w:rPr>
          <w:rFonts w:eastAsiaTheme="minorEastAsia"/>
          <w:b/>
          <w:bCs/>
          <w:color w:val="000000"/>
          <w:lang w:eastAsia="zh-TW"/>
        </w:rPr>
        <w:t>multiplexing is up to UE implementation.</w:t>
      </w:r>
      <w:bookmarkEnd w:id="19"/>
    </w:p>
    <w:p w14:paraId="2BF66AB2" w14:textId="1F524DBD" w:rsidR="00A62675" w:rsidRDefault="00A62675" w:rsidP="00F84AE1">
      <w:pPr>
        <w:jc w:val="center"/>
        <w:rPr>
          <w:rFonts w:eastAsiaTheme="minorEastAsia"/>
          <w:color w:val="000000"/>
          <w:lang w:eastAsia="zh-TW"/>
        </w:rPr>
      </w:pPr>
      <w:r>
        <w:rPr>
          <w:rFonts w:eastAsiaTheme="minorEastAsia"/>
          <w:noProof/>
          <w:color w:val="000000"/>
          <w:lang w:eastAsia="zh-TW"/>
        </w:rPr>
        <w:drawing>
          <wp:inline distT="0" distB="0" distL="0" distR="0" wp14:anchorId="2C2726E7" wp14:editId="4C606906">
            <wp:extent cx="5645426" cy="116360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0295" cy="1166672"/>
                    </a:xfrm>
                    <a:prstGeom prst="rect">
                      <a:avLst/>
                    </a:prstGeom>
                    <a:noFill/>
                    <a:ln>
                      <a:noFill/>
                    </a:ln>
                  </pic:spPr>
                </pic:pic>
              </a:graphicData>
            </a:graphic>
          </wp:inline>
        </w:drawing>
      </w:r>
    </w:p>
    <w:p w14:paraId="3A27BB0F" w14:textId="20E56995" w:rsidR="00A62675" w:rsidRDefault="00A62675" w:rsidP="00526C2F">
      <w:pPr>
        <w:rPr>
          <w:rFonts w:eastAsiaTheme="minorEastAsia"/>
          <w:color w:val="000000"/>
          <w:lang w:eastAsia="zh-TW"/>
        </w:rPr>
      </w:pPr>
    </w:p>
    <w:p w14:paraId="6446AB5E" w14:textId="04059C9B" w:rsidR="00A62675" w:rsidRDefault="000E1ADB" w:rsidP="00526C2F">
      <w:pPr>
        <w:rPr>
          <w:rFonts w:eastAsiaTheme="minorEastAsia"/>
          <w:color w:val="000000"/>
          <w:lang w:eastAsia="zh-TW"/>
        </w:rPr>
      </w:pPr>
      <w:r>
        <w:rPr>
          <w:rFonts w:eastAsiaTheme="minorEastAsia"/>
          <w:color w:val="000000"/>
          <w:lang w:eastAsia="zh-TW"/>
        </w:rPr>
        <w:t xml:space="preserve">At the same time, </w:t>
      </w:r>
      <w:bookmarkStart w:id="20" w:name="OLE_LINK327"/>
      <w:r>
        <w:rPr>
          <w:rFonts w:eastAsiaTheme="minorEastAsia"/>
          <w:color w:val="000000"/>
          <w:lang w:eastAsia="zh-TW"/>
        </w:rPr>
        <w:t xml:space="preserve">reading from </w:t>
      </w:r>
      <w:bookmarkStart w:id="21" w:name="OLE_LINK322"/>
      <w:r>
        <w:rPr>
          <w:rFonts w:eastAsiaTheme="minorEastAsia"/>
          <w:color w:val="000000"/>
          <w:lang w:eastAsia="zh-TW"/>
        </w:rPr>
        <w:t>the R17 mirror CR (</w:t>
      </w:r>
      <w:r w:rsidRPr="000E1ADB">
        <w:rPr>
          <w:rFonts w:eastAsiaTheme="minorEastAsia"/>
          <w:color w:val="000000"/>
          <w:lang w:eastAsia="zh-TW"/>
        </w:rPr>
        <w:t>R1-2205629</w:t>
      </w:r>
      <w:r>
        <w:rPr>
          <w:rFonts w:eastAsiaTheme="minorEastAsia"/>
          <w:color w:val="000000"/>
          <w:lang w:eastAsia="zh-TW"/>
        </w:rPr>
        <w:t>)</w:t>
      </w:r>
      <w:bookmarkEnd w:id="21"/>
      <w:r>
        <w:rPr>
          <w:rFonts w:eastAsiaTheme="minorEastAsia"/>
          <w:color w:val="000000"/>
          <w:lang w:eastAsia="zh-TW"/>
        </w:rPr>
        <w:t xml:space="preserve"> as copied in Figure 2, it seems that f</w:t>
      </w:r>
      <w:r w:rsidRPr="000E1ADB">
        <w:rPr>
          <w:rFonts w:eastAsiaTheme="minorEastAsia"/>
          <w:color w:val="000000"/>
          <w:lang w:eastAsia="zh-TW"/>
        </w:rPr>
        <w:t>or a R1</w:t>
      </w:r>
      <w:r>
        <w:rPr>
          <w:rFonts w:eastAsiaTheme="minorEastAsia"/>
          <w:color w:val="000000"/>
          <w:lang w:eastAsia="zh-TW"/>
        </w:rPr>
        <w:t>7</w:t>
      </w:r>
      <w:r w:rsidRPr="000E1ADB">
        <w:rPr>
          <w:rFonts w:eastAsiaTheme="minorEastAsia"/>
          <w:color w:val="000000"/>
          <w:lang w:eastAsia="zh-TW"/>
        </w:rPr>
        <w:t xml:space="preserve"> UE, if it does not report </w:t>
      </w:r>
      <w:r w:rsidRPr="000E1ADB">
        <w:rPr>
          <w:rFonts w:eastAsiaTheme="minorEastAsia"/>
          <w:i/>
          <w:iCs/>
          <w:color w:val="000000"/>
          <w:lang w:eastAsia="zh-TW"/>
        </w:rPr>
        <w:t>mux-HARQ-ACK-withoutPUCCH-onPUSCH-r16</w:t>
      </w:r>
      <w:r w:rsidRPr="000E1ADB">
        <w:rPr>
          <w:rFonts w:eastAsiaTheme="minorEastAsia"/>
          <w:color w:val="000000"/>
          <w:lang w:eastAsia="zh-TW"/>
        </w:rPr>
        <w:t>, the PUSCH selection for HARQ-ACK</w:t>
      </w:r>
      <w:r>
        <w:rPr>
          <w:rFonts w:eastAsiaTheme="minorEastAsia"/>
          <w:color w:val="000000"/>
          <w:lang w:eastAsia="zh-TW"/>
        </w:rPr>
        <w:t xml:space="preserve"> </w:t>
      </w:r>
      <w:r w:rsidRPr="000E1ADB">
        <w:rPr>
          <w:rFonts w:eastAsiaTheme="minorEastAsia"/>
          <w:color w:val="000000"/>
          <w:lang w:eastAsia="zh-TW"/>
        </w:rPr>
        <w:t>multiplexing i</w:t>
      </w:r>
      <w:r>
        <w:rPr>
          <w:rFonts w:eastAsiaTheme="minorEastAsia"/>
          <w:color w:val="000000"/>
          <w:lang w:eastAsia="zh-TW"/>
        </w:rPr>
        <w:t>s still</w:t>
      </w:r>
      <w:r w:rsidRPr="000E1ADB">
        <w:rPr>
          <w:rFonts w:eastAsiaTheme="minorEastAsia"/>
          <w:color w:val="000000"/>
          <w:lang w:eastAsia="zh-TW"/>
        </w:rPr>
        <w:t xml:space="preserve"> up to UE implementation</w:t>
      </w:r>
      <w:bookmarkEnd w:id="20"/>
    </w:p>
    <w:p w14:paraId="665588C6" w14:textId="77777777" w:rsidR="00EC7A9A" w:rsidRDefault="00EC7A9A" w:rsidP="00526C2F">
      <w:pPr>
        <w:rPr>
          <w:rFonts w:eastAsiaTheme="minorEastAsia"/>
          <w:color w:val="000000"/>
          <w:lang w:eastAsia="zh-TW"/>
        </w:rPr>
      </w:pPr>
    </w:p>
    <w:p w14:paraId="106FD0A0" w14:textId="6BE1D8AF" w:rsidR="00A62675" w:rsidRDefault="000E1ADB" w:rsidP="000E1ADB">
      <w:pPr>
        <w:jc w:val="center"/>
        <w:rPr>
          <w:rFonts w:eastAsiaTheme="minorEastAsia"/>
          <w:color w:val="000000"/>
          <w:lang w:eastAsia="zh-TW"/>
        </w:rPr>
      </w:pPr>
      <w:r>
        <w:rPr>
          <w:rFonts w:eastAsiaTheme="minorEastAsia" w:hint="eastAsia"/>
          <w:noProof/>
          <w:color w:val="000000"/>
          <w:lang w:eastAsia="zh-TW"/>
        </w:rPr>
        <w:lastRenderedPageBreak/>
        <w:drawing>
          <wp:inline distT="0" distB="0" distL="0" distR="0" wp14:anchorId="798712FC" wp14:editId="4CCD8E26">
            <wp:extent cx="4407883" cy="302944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4763" cy="3034176"/>
                    </a:xfrm>
                    <a:prstGeom prst="rect">
                      <a:avLst/>
                    </a:prstGeom>
                    <a:noFill/>
                    <a:ln>
                      <a:noFill/>
                    </a:ln>
                  </pic:spPr>
                </pic:pic>
              </a:graphicData>
            </a:graphic>
          </wp:inline>
        </w:drawing>
      </w:r>
    </w:p>
    <w:p w14:paraId="25023343" w14:textId="5DCF8FC9" w:rsidR="000E1ADB" w:rsidRDefault="000E1ADB" w:rsidP="000E1ADB">
      <w:pPr>
        <w:jc w:val="center"/>
        <w:rPr>
          <w:rFonts w:eastAsiaTheme="minorEastAsia"/>
          <w:b/>
          <w:bCs/>
          <w:color w:val="000000"/>
          <w:lang w:eastAsia="zh-TW"/>
        </w:rPr>
      </w:pPr>
      <w:r>
        <w:rPr>
          <w:rFonts w:eastAsiaTheme="minorEastAsia"/>
          <w:b/>
          <w:bCs/>
          <w:color w:val="000000"/>
          <w:lang w:eastAsia="zh-TW"/>
        </w:rPr>
        <w:t xml:space="preserve">Figure 2. Text from </w:t>
      </w:r>
      <w:r w:rsidRPr="000E1ADB">
        <w:rPr>
          <w:rFonts w:eastAsiaTheme="minorEastAsia"/>
          <w:b/>
          <w:bCs/>
          <w:color w:val="000000"/>
          <w:lang w:eastAsia="zh-TW"/>
        </w:rPr>
        <w:t>the R17 mirror CR (R1-2205629)</w:t>
      </w:r>
    </w:p>
    <w:p w14:paraId="60FEF6A6" w14:textId="645DAD9F" w:rsidR="000E1ADB" w:rsidRDefault="000E1ADB" w:rsidP="000E1ADB">
      <w:pPr>
        <w:rPr>
          <w:rFonts w:eastAsiaTheme="minorEastAsia"/>
          <w:b/>
          <w:bCs/>
          <w:color w:val="000000"/>
          <w:lang w:eastAsia="zh-TW"/>
        </w:rPr>
      </w:pPr>
    </w:p>
    <w:p w14:paraId="78DA92AA" w14:textId="14305247" w:rsidR="000E1ADB" w:rsidRDefault="000E1ADB" w:rsidP="000E1ADB">
      <w:pPr>
        <w:rPr>
          <w:rFonts w:eastAsiaTheme="minorEastAsia"/>
          <w:b/>
          <w:bCs/>
          <w:color w:val="000000"/>
          <w:lang w:eastAsia="zh-TW"/>
        </w:rPr>
      </w:pPr>
      <w:r>
        <w:rPr>
          <w:rFonts w:ascii="Times New Roman" w:eastAsiaTheme="minorEastAsia" w:hAnsi="Times New Roman"/>
          <w:b/>
          <w:bCs/>
          <w:u w:val="single"/>
          <w:lang w:eastAsia="zh-TW"/>
        </w:rPr>
        <w:t>Observation 3</w:t>
      </w:r>
      <w:r>
        <w:rPr>
          <w:rFonts w:ascii="Times New Roman" w:eastAsiaTheme="minorEastAsia" w:hAnsi="Times New Roman"/>
          <w:b/>
          <w:bCs/>
          <w:lang w:eastAsia="zh-TW"/>
        </w:rPr>
        <w:t>: R</w:t>
      </w:r>
      <w:r w:rsidRPr="000E1ADB">
        <w:rPr>
          <w:rFonts w:ascii="Times New Roman" w:eastAsiaTheme="minorEastAsia" w:hAnsi="Times New Roman"/>
          <w:b/>
          <w:bCs/>
          <w:lang w:eastAsia="zh-TW"/>
        </w:rPr>
        <w:t xml:space="preserve">eading from the R17 mirror CR (R1-2205629) as copied in Figure 2, it seems that for a R17 UE, if it does not report </w:t>
      </w:r>
      <w:r w:rsidRPr="000E1ADB">
        <w:rPr>
          <w:rFonts w:ascii="Times New Roman" w:eastAsiaTheme="minorEastAsia" w:hAnsi="Times New Roman"/>
          <w:b/>
          <w:bCs/>
          <w:i/>
          <w:iCs/>
          <w:lang w:eastAsia="zh-TW"/>
        </w:rPr>
        <w:t>mux-HARQ-ACK-withoutPUCCH-onPUSCH-r16</w:t>
      </w:r>
      <w:r w:rsidRPr="000E1ADB">
        <w:rPr>
          <w:rFonts w:ascii="Times New Roman" w:eastAsiaTheme="minorEastAsia" w:hAnsi="Times New Roman"/>
          <w:b/>
          <w:bCs/>
          <w:lang w:eastAsia="zh-TW"/>
        </w:rPr>
        <w:t>, the PUSCH selection for HARQ-ACK multiplexing is still up to UE implementation.</w:t>
      </w:r>
    </w:p>
    <w:p w14:paraId="435F7CBC" w14:textId="10924B43" w:rsidR="000E1ADB" w:rsidRDefault="000E1ADB" w:rsidP="000E1ADB">
      <w:pPr>
        <w:rPr>
          <w:rFonts w:eastAsiaTheme="minorEastAsia"/>
          <w:b/>
          <w:bCs/>
          <w:color w:val="000000"/>
          <w:lang w:eastAsia="zh-TW"/>
        </w:rPr>
      </w:pPr>
    </w:p>
    <w:p w14:paraId="575E0368" w14:textId="7109C231" w:rsidR="000E1ADB" w:rsidRDefault="000E1ADB" w:rsidP="000E1ADB">
      <w:pPr>
        <w:rPr>
          <w:rFonts w:eastAsiaTheme="minorEastAsia"/>
          <w:b/>
          <w:bCs/>
          <w:color w:val="000000"/>
          <w:lang w:eastAsia="zh-TW"/>
        </w:rPr>
      </w:pPr>
      <w:r w:rsidRPr="000E1ADB">
        <w:rPr>
          <w:rFonts w:eastAsiaTheme="minorEastAsia" w:hint="eastAsia"/>
          <w:b/>
          <w:bCs/>
          <w:color w:val="000000"/>
          <w:u w:val="single"/>
          <w:lang w:eastAsia="zh-TW"/>
        </w:rPr>
        <w:t>P</w:t>
      </w:r>
      <w:r w:rsidRPr="000E1ADB">
        <w:rPr>
          <w:rFonts w:eastAsiaTheme="minorEastAsia"/>
          <w:b/>
          <w:bCs/>
          <w:color w:val="000000"/>
          <w:u w:val="single"/>
          <w:lang w:eastAsia="zh-TW"/>
        </w:rPr>
        <w:t>roposal 1</w:t>
      </w:r>
      <w:r>
        <w:rPr>
          <w:rFonts w:eastAsiaTheme="minorEastAsia"/>
          <w:b/>
          <w:bCs/>
          <w:color w:val="000000"/>
          <w:lang w:eastAsia="zh-TW"/>
        </w:rPr>
        <w:t xml:space="preserve">: RAN1 to clarify, for a </w:t>
      </w:r>
      <w:r w:rsidRPr="000E1ADB">
        <w:rPr>
          <w:rFonts w:eastAsiaTheme="minorEastAsia"/>
          <w:b/>
          <w:bCs/>
          <w:color w:val="000000"/>
          <w:lang w:eastAsia="zh-TW"/>
        </w:rPr>
        <w:t xml:space="preserve">R17 UE </w:t>
      </w:r>
      <w:r>
        <w:rPr>
          <w:rFonts w:eastAsiaTheme="minorEastAsia"/>
          <w:b/>
          <w:bCs/>
          <w:color w:val="000000"/>
          <w:lang w:eastAsia="zh-TW"/>
        </w:rPr>
        <w:t xml:space="preserve">which does not report </w:t>
      </w:r>
      <w:r w:rsidRPr="000E1ADB">
        <w:rPr>
          <w:rFonts w:eastAsiaTheme="minorEastAsia"/>
          <w:b/>
          <w:bCs/>
          <w:i/>
          <w:iCs/>
          <w:color w:val="000000"/>
          <w:lang w:eastAsia="zh-TW"/>
        </w:rPr>
        <w:t>mux-HARQ-ACK-withoutPUCCH-onPUSCH-r16</w:t>
      </w:r>
      <w:r>
        <w:rPr>
          <w:rFonts w:eastAsiaTheme="minorEastAsia"/>
          <w:b/>
          <w:bCs/>
          <w:color w:val="000000"/>
          <w:lang w:eastAsia="zh-TW"/>
        </w:rPr>
        <w:t xml:space="preserve">, the PUSCH selection when </w:t>
      </w:r>
      <w:r w:rsidRPr="000E1ADB">
        <w:rPr>
          <w:rFonts w:eastAsiaTheme="minorEastAsia"/>
          <w:b/>
          <w:bCs/>
          <w:color w:val="000000"/>
          <w:lang w:eastAsia="zh-TW"/>
        </w:rPr>
        <w:t>multiple PUSCHs are overlapped with one missing PUCCH carrying HARQ-ACK</w:t>
      </w:r>
      <w:r>
        <w:rPr>
          <w:rFonts w:eastAsiaTheme="minorEastAsia"/>
          <w:b/>
          <w:bCs/>
          <w:color w:val="000000"/>
          <w:lang w:eastAsia="zh-TW"/>
        </w:rPr>
        <w:t xml:space="preserve"> is</w:t>
      </w:r>
    </w:p>
    <w:p w14:paraId="1E6BBBE7" w14:textId="004F85A8" w:rsidR="000E1ADB" w:rsidRDefault="000E1ADB" w:rsidP="000E1ADB">
      <w:pPr>
        <w:pStyle w:val="a8"/>
        <w:numPr>
          <w:ilvl w:val="1"/>
          <w:numId w:val="34"/>
        </w:numPr>
        <w:ind w:leftChars="0"/>
        <w:rPr>
          <w:rFonts w:eastAsiaTheme="minorEastAsia"/>
          <w:b/>
          <w:bCs/>
          <w:color w:val="000000"/>
          <w:lang w:eastAsia="zh-TW"/>
        </w:rPr>
      </w:pPr>
      <w:r>
        <w:rPr>
          <w:rFonts w:eastAsiaTheme="minorEastAsia"/>
          <w:b/>
          <w:bCs/>
          <w:color w:val="000000"/>
          <w:lang w:eastAsia="zh-TW"/>
        </w:rPr>
        <w:t>up to UE implementation, or</w:t>
      </w:r>
    </w:p>
    <w:p w14:paraId="541F985E" w14:textId="09E994F3" w:rsidR="000E1ADB" w:rsidRDefault="000E1ADB" w:rsidP="000E1ADB">
      <w:pPr>
        <w:pStyle w:val="a8"/>
        <w:numPr>
          <w:ilvl w:val="1"/>
          <w:numId w:val="34"/>
        </w:numPr>
        <w:ind w:leftChars="0"/>
        <w:rPr>
          <w:rFonts w:eastAsiaTheme="minorEastAsia"/>
          <w:b/>
          <w:bCs/>
          <w:color w:val="000000"/>
          <w:lang w:eastAsia="zh-TW"/>
        </w:rPr>
      </w:pPr>
      <w:r>
        <w:rPr>
          <w:rFonts w:eastAsiaTheme="minorEastAsia" w:hint="eastAsia"/>
          <w:b/>
          <w:bCs/>
          <w:color w:val="000000"/>
          <w:lang w:eastAsia="zh-TW"/>
        </w:rPr>
        <w:t>s</w:t>
      </w:r>
      <w:r>
        <w:rPr>
          <w:rFonts w:eastAsiaTheme="minorEastAsia"/>
          <w:b/>
          <w:bCs/>
          <w:color w:val="000000"/>
          <w:lang w:eastAsia="zh-TW"/>
        </w:rPr>
        <w:t>hould be aligned with the latest UE behavior defined in RAN1 #109:</w:t>
      </w:r>
    </w:p>
    <w:p w14:paraId="26B1D4CD" w14:textId="1C34B696" w:rsidR="000E1ADB" w:rsidRPr="000E1ADB" w:rsidRDefault="000E1ADB" w:rsidP="000E1ADB">
      <w:pPr>
        <w:pStyle w:val="a8"/>
        <w:numPr>
          <w:ilvl w:val="2"/>
          <w:numId w:val="34"/>
        </w:numPr>
        <w:ind w:leftChars="0"/>
        <w:rPr>
          <w:rFonts w:eastAsiaTheme="minorEastAsia"/>
          <w:b/>
          <w:bCs/>
          <w:color w:val="000000"/>
          <w:szCs w:val="20"/>
          <w:lang w:eastAsia="zh-TW"/>
        </w:rPr>
      </w:pPr>
      <w:r w:rsidRPr="000E1ADB">
        <w:rPr>
          <w:b/>
          <w:bCs/>
          <w:szCs w:val="20"/>
        </w:rPr>
        <w:t>R1-2205628 (TS38.213, Rel-16, Cat. F) and R1-2205629 (TS38.213, Rel-17, CR#0317, Cat. A)</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2" w:name="OLE_LINK203"/>
      <w:bookmarkEnd w:id="16"/>
      <w:r>
        <w:rPr>
          <w:rFonts w:ascii="Arial" w:hAnsi="Arial" w:cs="Arial"/>
          <w:color w:val="000000"/>
          <w:sz w:val="36"/>
          <w:szCs w:val="36"/>
          <w:lang w:eastAsia="zh-TW"/>
        </w:rPr>
        <w:t>Conclusion</w:t>
      </w:r>
    </w:p>
    <w:bookmarkEnd w:id="22"/>
    <w:p w14:paraId="064A07FF" w14:textId="5F3A8BAF" w:rsidR="000E1ADB" w:rsidRDefault="00D63F2D" w:rsidP="00D63F2D">
      <w:pPr>
        <w:rPr>
          <w:bCs/>
        </w:rPr>
      </w:pPr>
      <w:r w:rsidRPr="00D63F2D">
        <w:rPr>
          <w:rFonts w:hint="eastAsia"/>
          <w:bCs/>
        </w:rPr>
        <w:t>In this contribution, we discuss</w:t>
      </w:r>
      <w:r w:rsidRPr="00D63F2D">
        <w:rPr>
          <w:bCs/>
        </w:rPr>
        <w:t xml:space="preserve"> </w:t>
      </w:r>
      <w:r w:rsidR="000E1ADB">
        <w:rPr>
          <w:bCs/>
        </w:rPr>
        <w:t>the topic of</w:t>
      </w:r>
    </w:p>
    <w:p w14:paraId="5C65A1E5" w14:textId="74BB5E3F" w:rsidR="000E1ADB" w:rsidRPr="000E1ADB" w:rsidRDefault="000E1ADB" w:rsidP="000E1ADB">
      <w:pPr>
        <w:pStyle w:val="a8"/>
        <w:numPr>
          <w:ilvl w:val="0"/>
          <w:numId w:val="34"/>
        </w:numPr>
        <w:ind w:leftChars="0"/>
        <w:rPr>
          <w:bCs/>
        </w:rPr>
      </w:pPr>
      <w:r w:rsidRPr="000E1ADB">
        <w:rPr>
          <w:rFonts w:eastAsiaTheme="minorEastAsia"/>
          <w:bCs/>
          <w:lang w:eastAsia="zh-TW"/>
        </w:rPr>
        <w:t xml:space="preserve">R17 UE behavior when the UE does not report the R16 UE capability </w:t>
      </w:r>
      <w:r w:rsidRPr="000E1ADB">
        <w:rPr>
          <w:rFonts w:eastAsiaTheme="minorEastAsia"/>
          <w:bCs/>
          <w:i/>
          <w:iCs/>
          <w:lang w:eastAsia="zh-TW"/>
        </w:rPr>
        <w:t>mux-HARQ-ACK-withoutPUCCH-onPUSCH-r16</w:t>
      </w:r>
    </w:p>
    <w:p w14:paraId="145B27B1" w14:textId="61217A81" w:rsidR="00D63F2D" w:rsidRDefault="00D63F2D" w:rsidP="00D63F2D">
      <w:pPr>
        <w:rPr>
          <w:bCs/>
        </w:rPr>
      </w:pPr>
      <w:r w:rsidRPr="00D63F2D">
        <w:rPr>
          <w:rFonts w:hint="eastAsia"/>
          <w:bCs/>
        </w:rPr>
        <w:t xml:space="preserve">and </w:t>
      </w:r>
      <w:r w:rsidRPr="00D63F2D">
        <w:rPr>
          <w:bCs/>
        </w:rPr>
        <w:t>have the following observations and proposals:</w:t>
      </w:r>
    </w:p>
    <w:p w14:paraId="7FF9C7E6" w14:textId="340BF56C" w:rsidR="00E77E9F" w:rsidRDefault="00E77E9F" w:rsidP="00D63F2D">
      <w:pPr>
        <w:rPr>
          <w:bCs/>
        </w:rPr>
      </w:pPr>
    </w:p>
    <w:p w14:paraId="73848B70" w14:textId="77777777" w:rsidR="000E1ADB" w:rsidRDefault="000E1ADB" w:rsidP="000E1ADB">
      <w:pPr>
        <w:rPr>
          <w:rFonts w:ascii="Times New Roman" w:eastAsiaTheme="minorEastAsia" w:hAnsi="Times New Roman"/>
          <w:b/>
          <w:bCs/>
          <w:lang w:eastAsia="zh-TW"/>
        </w:rPr>
      </w:pPr>
      <w:r>
        <w:rPr>
          <w:rFonts w:ascii="Times New Roman" w:eastAsiaTheme="minorEastAsia" w:hAnsi="Times New Roman"/>
          <w:b/>
          <w:bCs/>
          <w:u w:val="single"/>
          <w:lang w:eastAsia="zh-TW"/>
        </w:rPr>
        <w:t>Observation 1</w:t>
      </w:r>
      <w:r>
        <w:rPr>
          <w:rFonts w:ascii="Times New Roman" w:eastAsiaTheme="minorEastAsia" w:hAnsi="Times New Roman"/>
          <w:b/>
          <w:bCs/>
          <w:lang w:eastAsia="zh-TW"/>
        </w:rPr>
        <w:t>: In RAN1 #109 [1], companies were discussing HARQ-ACK multiplexing on PUSCH without PUCCH ([109-e-NR-CRs-01]). When multiple PUSCHs are overlapped with one missing PUCCH carrying HARQ-ACK as shown in Figure 1, RAN1 aims to define a unified PUSCH selection rule in R16 or R17.</w:t>
      </w:r>
    </w:p>
    <w:p w14:paraId="7ABC8E1C" w14:textId="77777777" w:rsidR="000E1ADB" w:rsidRDefault="000E1ADB" w:rsidP="000E1ADB">
      <w:pPr>
        <w:rPr>
          <w:rFonts w:eastAsiaTheme="minorEastAsia"/>
          <w:color w:val="000000"/>
          <w:lang w:eastAsia="zh-TW"/>
        </w:rPr>
      </w:pPr>
    </w:p>
    <w:p w14:paraId="2EA4D3D7" w14:textId="0402F080" w:rsidR="000E1ADB" w:rsidRDefault="000E1ADB" w:rsidP="000E1ADB">
      <w:pPr>
        <w:jc w:val="center"/>
        <w:rPr>
          <w:rFonts w:eastAsiaTheme="minorEastAsia"/>
          <w:color w:val="000000"/>
          <w:lang w:eastAsia="zh-TW"/>
        </w:rPr>
      </w:pPr>
      <w:r>
        <w:rPr>
          <w:noProof/>
        </w:rPr>
        <w:drawing>
          <wp:inline distT="0" distB="0" distL="0" distR="0" wp14:anchorId="623A8992" wp14:editId="54A61F13">
            <wp:extent cx="4977765" cy="1443355"/>
            <wp:effectExtent l="0" t="0" r="0"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7765" cy="1443355"/>
                    </a:xfrm>
                    <a:prstGeom prst="rect">
                      <a:avLst/>
                    </a:prstGeom>
                    <a:noFill/>
                    <a:ln>
                      <a:noFill/>
                    </a:ln>
                  </pic:spPr>
                </pic:pic>
              </a:graphicData>
            </a:graphic>
          </wp:inline>
        </w:drawing>
      </w:r>
    </w:p>
    <w:p w14:paraId="3EE64724" w14:textId="7FD114BF" w:rsidR="000E1ADB" w:rsidRPr="000E1ADB" w:rsidRDefault="000E1ADB" w:rsidP="000E1ADB">
      <w:pPr>
        <w:jc w:val="center"/>
        <w:rPr>
          <w:rFonts w:eastAsiaTheme="minorEastAsia"/>
          <w:b/>
          <w:bCs/>
          <w:color w:val="000000"/>
          <w:lang w:eastAsia="zh-TW"/>
        </w:rPr>
      </w:pPr>
      <w:r>
        <w:rPr>
          <w:rFonts w:eastAsiaTheme="minorEastAsia"/>
          <w:b/>
          <w:bCs/>
          <w:color w:val="000000"/>
          <w:lang w:eastAsia="zh-TW"/>
        </w:rPr>
        <w:lastRenderedPageBreak/>
        <w:t>Figure 1. Illustration of HARQ-ACK multiplexing on PUSCH without PUCCH</w:t>
      </w:r>
    </w:p>
    <w:p w14:paraId="234408DF" w14:textId="77777777" w:rsidR="000E1ADB" w:rsidRDefault="000E1ADB" w:rsidP="000E1ADB">
      <w:pPr>
        <w:rPr>
          <w:rFonts w:eastAsiaTheme="minorEastAsia"/>
          <w:color w:val="000000"/>
          <w:lang w:eastAsia="zh-TW"/>
        </w:rPr>
      </w:pPr>
    </w:p>
    <w:p w14:paraId="04150FDC" w14:textId="1315D0B6" w:rsidR="000E1ADB" w:rsidRDefault="000E1ADB" w:rsidP="000E1ADB">
      <w:pPr>
        <w:rPr>
          <w:rFonts w:ascii="Times New Roman" w:eastAsiaTheme="minorEastAsia" w:hAnsi="Times New Roman"/>
          <w:b/>
          <w:bCs/>
          <w:lang w:eastAsia="zh-TW"/>
        </w:rPr>
      </w:pPr>
      <w:r>
        <w:rPr>
          <w:rFonts w:ascii="Times New Roman" w:eastAsiaTheme="minorEastAsia" w:hAnsi="Times New Roman"/>
          <w:b/>
          <w:bCs/>
          <w:u w:val="single"/>
          <w:lang w:eastAsia="zh-TW"/>
        </w:rPr>
        <w:t>Observation 2</w:t>
      </w:r>
      <w:r>
        <w:rPr>
          <w:rFonts w:ascii="Times New Roman" w:eastAsiaTheme="minorEastAsia" w:hAnsi="Times New Roman"/>
          <w:b/>
          <w:bCs/>
          <w:lang w:eastAsia="zh-TW"/>
        </w:rPr>
        <w:t xml:space="preserve">: </w:t>
      </w:r>
      <w:r>
        <w:rPr>
          <w:rFonts w:eastAsiaTheme="minorEastAsia"/>
          <w:b/>
          <w:bCs/>
          <w:color w:val="000000"/>
          <w:lang w:eastAsia="zh-TW"/>
        </w:rPr>
        <w:t xml:space="preserve">The RAN1 #109 discussion turns out with three agreements (copied in Section 2) with a R16 UE capability, while it was expected to have a unified UE behavior in R17. For a R16 UE, if it does not report </w:t>
      </w:r>
      <w:r>
        <w:rPr>
          <w:rFonts w:eastAsiaTheme="minorEastAsia"/>
          <w:b/>
          <w:bCs/>
          <w:i/>
          <w:iCs/>
          <w:color w:val="000000"/>
          <w:lang w:eastAsia="zh-TW"/>
        </w:rPr>
        <w:t>mux-HARQ-ACK-withoutPUCCH-onPUSCH-r16</w:t>
      </w:r>
      <w:r>
        <w:rPr>
          <w:rFonts w:eastAsiaTheme="minorEastAsia"/>
          <w:b/>
          <w:bCs/>
          <w:color w:val="000000"/>
          <w:lang w:eastAsia="zh-TW"/>
        </w:rPr>
        <w:t>, the PUSCH selection for HARQ-ACK multiplexing is up to UE implementation.</w:t>
      </w:r>
    </w:p>
    <w:p w14:paraId="3B390DD6" w14:textId="507D8356" w:rsidR="000E1ADB" w:rsidRPr="00F84AE1" w:rsidRDefault="000E1ADB" w:rsidP="00F84AE1">
      <w:pPr>
        <w:jc w:val="center"/>
        <w:rPr>
          <w:rFonts w:eastAsiaTheme="minorEastAsia"/>
          <w:color w:val="000000"/>
          <w:lang w:eastAsia="zh-TW"/>
        </w:rPr>
      </w:pPr>
      <w:r>
        <w:rPr>
          <w:rFonts w:eastAsiaTheme="minorEastAsia"/>
          <w:noProof/>
          <w:color w:val="000000"/>
          <w:lang w:eastAsia="zh-TW"/>
        </w:rPr>
        <w:drawing>
          <wp:inline distT="0" distB="0" distL="0" distR="0" wp14:anchorId="28FA1E82" wp14:editId="562726C0">
            <wp:extent cx="5693134" cy="1174319"/>
            <wp:effectExtent l="0" t="0" r="3175" b="698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9998" cy="1177798"/>
                    </a:xfrm>
                    <a:prstGeom prst="rect">
                      <a:avLst/>
                    </a:prstGeom>
                    <a:noFill/>
                    <a:ln>
                      <a:noFill/>
                    </a:ln>
                  </pic:spPr>
                </pic:pic>
              </a:graphicData>
            </a:graphic>
          </wp:inline>
        </w:drawing>
      </w:r>
    </w:p>
    <w:p w14:paraId="16D497EC" w14:textId="77777777" w:rsidR="000E1ADB" w:rsidRDefault="000E1ADB" w:rsidP="000E1ADB">
      <w:pPr>
        <w:rPr>
          <w:rFonts w:eastAsiaTheme="minorEastAsia"/>
          <w:b/>
          <w:bCs/>
          <w:color w:val="000000"/>
          <w:lang w:eastAsia="zh-TW"/>
        </w:rPr>
      </w:pPr>
    </w:p>
    <w:p w14:paraId="74D4EFA7" w14:textId="77777777" w:rsidR="000E1ADB" w:rsidRDefault="000E1ADB" w:rsidP="000E1ADB">
      <w:pPr>
        <w:rPr>
          <w:rFonts w:eastAsiaTheme="minorEastAsia"/>
          <w:b/>
          <w:bCs/>
          <w:color w:val="000000"/>
          <w:lang w:eastAsia="zh-TW"/>
        </w:rPr>
      </w:pPr>
      <w:r>
        <w:rPr>
          <w:rFonts w:ascii="Times New Roman" w:eastAsiaTheme="minorEastAsia" w:hAnsi="Times New Roman"/>
          <w:b/>
          <w:bCs/>
          <w:u w:val="single"/>
          <w:lang w:eastAsia="zh-TW"/>
        </w:rPr>
        <w:t>Observation 3</w:t>
      </w:r>
      <w:r>
        <w:rPr>
          <w:rFonts w:ascii="Times New Roman" w:eastAsiaTheme="minorEastAsia" w:hAnsi="Times New Roman"/>
          <w:b/>
          <w:bCs/>
          <w:lang w:eastAsia="zh-TW"/>
        </w:rPr>
        <w:t xml:space="preserve">: Reading from the R17 mirror CR (R1-2205629) as copied in Figure 2, it seems that for a R17 UE, if it does not report </w:t>
      </w:r>
      <w:r>
        <w:rPr>
          <w:rFonts w:ascii="Times New Roman" w:eastAsiaTheme="minorEastAsia" w:hAnsi="Times New Roman"/>
          <w:b/>
          <w:bCs/>
          <w:i/>
          <w:iCs/>
          <w:lang w:eastAsia="zh-TW"/>
        </w:rPr>
        <w:t>mux-HARQ-ACK-withoutPUCCH-onPUSCH-r16</w:t>
      </w:r>
      <w:r>
        <w:rPr>
          <w:rFonts w:ascii="Times New Roman" w:eastAsiaTheme="minorEastAsia" w:hAnsi="Times New Roman"/>
          <w:b/>
          <w:bCs/>
          <w:lang w:eastAsia="zh-TW"/>
        </w:rPr>
        <w:t>, the PUSCH selection for HARQ-ACK multiplexing is still up to UE implementation.</w:t>
      </w:r>
    </w:p>
    <w:p w14:paraId="1AAB6726" w14:textId="77777777" w:rsidR="000E1ADB" w:rsidRDefault="000E1ADB" w:rsidP="000E1ADB">
      <w:pPr>
        <w:rPr>
          <w:rFonts w:eastAsiaTheme="minorEastAsia"/>
          <w:color w:val="000000"/>
          <w:lang w:eastAsia="zh-TW"/>
        </w:rPr>
      </w:pPr>
    </w:p>
    <w:p w14:paraId="3CA0D0BB" w14:textId="0933118F" w:rsidR="000E1ADB" w:rsidRDefault="000E1ADB" w:rsidP="000E1ADB">
      <w:pPr>
        <w:jc w:val="center"/>
        <w:rPr>
          <w:rFonts w:eastAsiaTheme="minorEastAsia"/>
          <w:color w:val="000000"/>
          <w:lang w:eastAsia="zh-TW"/>
        </w:rPr>
      </w:pPr>
      <w:r>
        <w:rPr>
          <w:rFonts w:eastAsiaTheme="minorEastAsia"/>
          <w:noProof/>
          <w:color w:val="000000"/>
          <w:lang w:eastAsia="zh-TW"/>
        </w:rPr>
        <w:drawing>
          <wp:inline distT="0" distB="0" distL="0" distR="0" wp14:anchorId="4A1ECD00" wp14:editId="3B1E01AD">
            <wp:extent cx="4404995" cy="302958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4995" cy="3029585"/>
                    </a:xfrm>
                    <a:prstGeom prst="rect">
                      <a:avLst/>
                    </a:prstGeom>
                    <a:noFill/>
                    <a:ln>
                      <a:noFill/>
                    </a:ln>
                  </pic:spPr>
                </pic:pic>
              </a:graphicData>
            </a:graphic>
          </wp:inline>
        </w:drawing>
      </w:r>
    </w:p>
    <w:p w14:paraId="1305428C" w14:textId="22146886" w:rsidR="000E1ADB" w:rsidRPr="000E1ADB" w:rsidRDefault="000E1ADB" w:rsidP="000E1ADB">
      <w:pPr>
        <w:jc w:val="center"/>
        <w:rPr>
          <w:rFonts w:eastAsiaTheme="minorEastAsia"/>
          <w:color w:val="000000"/>
          <w:lang w:eastAsia="zh-TW"/>
        </w:rPr>
      </w:pPr>
      <w:r>
        <w:rPr>
          <w:rFonts w:eastAsiaTheme="minorEastAsia"/>
          <w:b/>
          <w:bCs/>
          <w:color w:val="000000"/>
          <w:lang w:eastAsia="zh-TW"/>
        </w:rPr>
        <w:t>Figure 2. Text from the R17 mirror CR (R1-2205629)</w:t>
      </w:r>
    </w:p>
    <w:p w14:paraId="04E7FE36" w14:textId="77777777" w:rsidR="000E1ADB" w:rsidRDefault="000E1ADB" w:rsidP="000E1ADB">
      <w:pPr>
        <w:rPr>
          <w:rFonts w:eastAsiaTheme="minorEastAsia"/>
          <w:b/>
          <w:bCs/>
          <w:color w:val="000000"/>
          <w:lang w:eastAsia="zh-TW"/>
        </w:rPr>
      </w:pPr>
    </w:p>
    <w:p w14:paraId="5E56E83E" w14:textId="77777777" w:rsidR="000E1ADB" w:rsidRDefault="000E1ADB" w:rsidP="000E1ADB">
      <w:pPr>
        <w:rPr>
          <w:rFonts w:eastAsiaTheme="minorEastAsia"/>
          <w:b/>
          <w:bCs/>
          <w:color w:val="000000"/>
          <w:lang w:eastAsia="zh-TW"/>
        </w:rPr>
      </w:pPr>
      <w:r>
        <w:rPr>
          <w:rFonts w:eastAsiaTheme="minorEastAsia"/>
          <w:b/>
          <w:bCs/>
          <w:color w:val="000000"/>
          <w:u w:val="single"/>
          <w:lang w:eastAsia="zh-TW"/>
        </w:rPr>
        <w:t>Proposal 1</w:t>
      </w:r>
      <w:r>
        <w:rPr>
          <w:rFonts w:eastAsiaTheme="minorEastAsia"/>
          <w:b/>
          <w:bCs/>
          <w:color w:val="000000"/>
          <w:lang w:eastAsia="zh-TW"/>
        </w:rPr>
        <w:t xml:space="preserve">: RAN1 to clarify, for a R17 UE which does not report </w:t>
      </w:r>
      <w:r>
        <w:rPr>
          <w:rFonts w:eastAsiaTheme="minorEastAsia"/>
          <w:b/>
          <w:bCs/>
          <w:i/>
          <w:iCs/>
          <w:color w:val="000000"/>
          <w:lang w:eastAsia="zh-TW"/>
        </w:rPr>
        <w:t>mux-HARQ-ACK-withoutPUCCH-onPUSCH-r16</w:t>
      </w:r>
      <w:r>
        <w:rPr>
          <w:rFonts w:eastAsiaTheme="minorEastAsia"/>
          <w:b/>
          <w:bCs/>
          <w:color w:val="000000"/>
          <w:lang w:eastAsia="zh-TW"/>
        </w:rPr>
        <w:t>, the PUSCH selection when multiple PUSCHs are overlapped with one missing PUCCH carrying HARQ-ACK is</w:t>
      </w:r>
    </w:p>
    <w:p w14:paraId="471871FB" w14:textId="77777777" w:rsidR="000E1ADB" w:rsidRDefault="000E1ADB" w:rsidP="000E1ADB">
      <w:pPr>
        <w:pStyle w:val="a8"/>
        <w:numPr>
          <w:ilvl w:val="1"/>
          <w:numId w:val="39"/>
        </w:numPr>
        <w:ind w:leftChars="0"/>
        <w:rPr>
          <w:rFonts w:eastAsiaTheme="minorEastAsia"/>
          <w:b/>
          <w:bCs/>
          <w:color w:val="000000"/>
          <w:lang w:eastAsia="zh-TW"/>
        </w:rPr>
      </w:pPr>
      <w:r>
        <w:rPr>
          <w:rFonts w:eastAsiaTheme="minorEastAsia"/>
          <w:b/>
          <w:bCs/>
          <w:color w:val="000000"/>
          <w:lang w:eastAsia="zh-TW"/>
        </w:rPr>
        <w:t>up to UE implementation, or</w:t>
      </w:r>
    </w:p>
    <w:p w14:paraId="0FD993C3" w14:textId="77777777" w:rsidR="000E1ADB" w:rsidRDefault="000E1ADB" w:rsidP="000E1ADB">
      <w:pPr>
        <w:pStyle w:val="a8"/>
        <w:numPr>
          <w:ilvl w:val="1"/>
          <w:numId w:val="39"/>
        </w:numPr>
        <w:ind w:leftChars="0"/>
        <w:rPr>
          <w:rFonts w:eastAsiaTheme="minorEastAsia"/>
          <w:b/>
          <w:bCs/>
          <w:color w:val="000000"/>
          <w:lang w:eastAsia="zh-TW"/>
        </w:rPr>
      </w:pPr>
      <w:r>
        <w:rPr>
          <w:rFonts w:eastAsiaTheme="minorEastAsia"/>
          <w:b/>
          <w:bCs/>
          <w:color w:val="000000"/>
          <w:lang w:eastAsia="zh-TW"/>
        </w:rPr>
        <w:t>should be aligned with the latest UE behavior defined in RAN1 #109:</w:t>
      </w:r>
    </w:p>
    <w:p w14:paraId="290650B2" w14:textId="77777777" w:rsidR="000E1ADB" w:rsidRDefault="000E1ADB" w:rsidP="000E1ADB">
      <w:pPr>
        <w:pStyle w:val="a8"/>
        <w:numPr>
          <w:ilvl w:val="2"/>
          <w:numId w:val="39"/>
        </w:numPr>
        <w:ind w:leftChars="0"/>
        <w:rPr>
          <w:rFonts w:eastAsiaTheme="minorEastAsia"/>
          <w:b/>
          <w:bCs/>
          <w:color w:val="000000"/>
          <w:szCs w:val="20"/>
          <w:lang w:eastAsia="zh-TW"/>
        </w:rPr>
      </w:pPr>
      <w:r>
        <w:rPr>
          <w:b/>
          <w:bCs/>
          <w:szCs w:val="20"/>
        </w:rPr>
        <w:t>R1-2205628 (TS38.213, Rel-16, Cat. F) and R1-2205629 (TS38.213, Rel-17, CR#0317, Cat. A)</w:t>
      </w:r>
    </w:p>
    <w:p w14:paraId="1646A94B" w14:textId="77777777" w:rsidR="000E1ADB" w:rsidRDefault="000E1ADB" w:rsidP="00D63F2D">
      <w:pPr>
        <w:rPr>
          <w:bCs/>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3" w:name="OLE_LINK205"/>
      <w:r w:rsidRPr="005A2660">
        <w:rPr>
          <w:rFonts w:ascii="Arial" w:hAnsi="Arial" w:cs="Arial"/>
          <w:color w:val="000000"/>
          <w:sz w:val="36"/>
          <w:szCs w:val="36"/>
          <w:lang w:eastAsia="zh-TW"/>
        </w:rPr>
        <w:t>Reference</w:t>
      </w:r>
    </w:p>
    <w:bookmarkEnd w:id="23"/>
    <w:p w14:paraId="77ADD7FD" w14:textId="0E56609C" w:rsidR="0012656A" w:rsidRPr="000E1ADB" w:rsidRDefault="00CC04F2" w:rsidP="008B3AB1">
      <w:pPr>
        <w:pStyle w:val="References"/>
        <w:rPr>
          <w:rFonts w:eastAsiaTheme="minorEastAsia"/>
          <w:lang w:eastAsia="zh-TW"/>
        </w:rPr>
      </w:pPr>
      <w:r w:rsidRPr="00CC04F2">
        <w:rPr>
          <w:rFonts w:eastAsiaTheme="minorEastAsia"/>
          <w:lang w:eastAsia="zh-TW"/>
        </w:rPr>
        <w:t>Chairman’s Notes, RAN1 #1</w:t>
      </w:r>
      <w:r>
        <w:rPr>
          <w:rFonts w:eastAsiaTheme="minorEastAsia"/>
          <w:lang w:eastAsia="zh-TW"/>
        </w:rPr>
        <w:t>09e</w:t>
      </w:r>
      <w:r w:rsidRPr="00CC04F2">
        <w:rPr>
          <w:rFonts w:eastAsiaTheme="minorEastAsia"/>
          <w:lang w:eastAsia="zh-TW"/>
        </w:rPr>
        <w:t xml:space="preserve"> (</w:t>
      </w:r>
      <w:r>
        <w:rPr>
          <w:rFonts w:eastAsiaTheme="minorEastAsia"/>
          <w:lang w:eastAsia="zh-TW"/>
        </w:rPr>
        <w:t>Section 7.1</w:t>
      </w:r>
      <w:r w:rsidRPr="00CC04F2">
        <w:rPr>
          <w:rFonts w:eastAsiaTheme="minorEastAsia"/>
          <w:lang w:eastAsia="zh-TW"/>
        </w:rPr>
        <w:t>)</w:t>
      </w:r>
    </w:p>
    <w:sectPr w:rsidR="0012656A" w:rsidRPr="000E1A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5DB8" w14:textId="77777777" w:rsidR="009F3439" w:rsidRDefault="009F3439" w:rsidP="00B90C62">
      <w:r>
        <w:separator/>
      </w:r>
    </w:p>
  </w:endnote>
  <w:endnote w:type="continuationSeparator" w:id="0">
    <w:p w14:paraId="7F6D64F6" w14:textId="77777777" w:rsidR="009F3439" w:rsidRDefault="009F343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288C" w14:textId="77777777" w:rsidR="009F3439" w:rsidRDefault="009F3439" w:rsidP="00B90C62">
      <w:r>
        <w:separator/>
      </w:r>
    </w:p>
  </w:footnote>
  <w:footnote w:type="continuationSeparator" w:id="0">
    <w:p w14:paraId="112F69D9" w14:textId="77777777" w:rsidR="009F3439" w:rsidRDefault="009F3439"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E3A8691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77833975">
    <w:abstractNumId w:val="4"/>
  </w:num>
  <w:num w:numId="2" w16cid:durableId="1277836060">
    <w:abstractNumId w:val="13"/>
  </w:num>
  <w:num w:numId="3" w16cid:durableId="582878160">
    <w:abstractNumId w:val="21"/>
  </w:num>
  <w:num w:numId="4" w16cid:durableId="1070469879">
    <w:abstractNumId w:val="15"/>
  </w:num>
  <w:num w:numId="5" w16cid:durableId="905914983">
    <w:abstractNumId w:val="5"/>
  </w:num>
  <w:num w:numId="6" w16cid:durableId="1518542002">
    <w:abstractNumId w:val="2"/>
  </w:num>
  <w:num w:numId="7" w16cid:durableId="1257249798">
    <w:abstractNumId w:val="8"/>
  </w:num>
  <w:num w:numId="8" w16cid:durableId="1445268754">
    <w:abstractNumId w:val="7"/>
  </w:num>
  <w:num w:numId="9" w16cid:durableId="1521705231">
    <w:abstractNumId w:val="19"/>
  </w:num>
  <w:num w:numId="10" w16cid:durableId="50620354">
    <w:abstractNumId w:val="14"/>
  </w:num>
  <w:num w:numId="11" w16cid:durableId="973213245">
    <w:abstractNumId w:val="9"/>
  </w:num>
  <w:num w:numId="12" w16cid:durableId="639458670">
    <w:abstractNumId w:val="18"/>
  </w:num>
  <w:num w:numId="13" w16cid:durableId="2123987275">
    <w:abstractNumId w:val="7"/>
  </w:num>
  <w:num w:numId="14" w16cid:durableId="753358509">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0545017">
    <w:abstractNumId w:val="12"/>
  </w:num>
  <w:num w:numId="16" w16cid:durableId="2077821767">
    <w:abstractNumId w:val="5"/>
  </w:num>
  <w:num w:numId="17" w16cid:durableId="574777365">
    <w:abstractNumId w:val="8"/>
  </w:num>
  <w:num w:numId="18" w16cid:durableId="1456409827">
    <w:abstractNumId w:val="14"/>
  </w:num>
  <w:num w:numId="19" w16cid:durableId="1926912199">
    <w:abstractNumId w:val="21"/>
  </w:num>
  <w:num w:numId="20" w16cid:durableId="1494223113">
    <w:abstractNumId w:val="5"/>
  </w:num>
  <w:num w:numId="21" w16cid:durableId="342168198">
    <w:abstractNumId w:val="12"/>
  </w:num>
  <w:num w:numId="22" w16cid:durableId="1575898566">
    <w:abstractNumId w:val="16"/>
  </w:num>
  <w:num w:numId="23" w16cid:durableId="1989940205">
    <w:abstractNumId w:val="5"/>
  </w:num>
  <w:num w:numId="24" w16cid:durableId="471216929">
    <w:abstractNumId w:val="11"/>
  </w:num>
  <w:num w:numId="25" w16cid:durableId="1131823124">
    <w:abstractNumId w:val="12"/>
  </w:num>
  <w:num w:numId="26" w16cid:durableId="1247574595">
    <w:abstractNumId w:val="11"/>
  </w:num>
  <w:num w:numId="27" w16cid:durableId="986981784">
    <w:abstractNumId w:val="8"/>
  </w:num>
  <w:num w:numId="28" w16cid:durableId="1073431934">
    <w:abstractNumId w:val="14"/>
  </w:num>
  <w:num w:numId="29" w16cid:durableId="1465660774">
    <w:abstractNumId w:val="16"/>
  </w:num>
  <w:num w:numId="30" w16cid:durableId="398330238">
    <w:abstractNumId w:val="10"/>
  </w:num>
  <w:num w:numId="31" w16cid:durableId="57753066">
    <w:abstractNumId w:val="23"/>
  </w:num>
  <w:num w:numId="32" w16cid:durableId="804473188">
    <w:abstractNumId w:val="17"/>
  </w:num>
  <w:num w:numId="33" w16cid:durableId="744885715">
    <w:abstractNumId w:val="20"/>
  </w:num>
  <w:num w:numId="34" w16cid:durableId="1161047881">
    <w:abstractNumId w:val="0"/>
  </w:num>
  <w:num w:numId="35" w16cid:durableId="1454859879">
    <w:abstractNumId w:val="3"/>
  </w:num>
  <w:num w:numId="36" w16cid:durableId="1386639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0148620">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9865199">
    <w:abstractNumId w:val="1"/>
  </w:num>
  <w:num w:numId="39" w16cid:durableId="108202886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394E"/>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ADB"/>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47B7E"/>
    <w:rsid w:val="002533C5"/>
    <w:rsid w:val="002568A0"/>
    <w:rsid w:val="0026268C"/>
    <w:rsid w:val="00264E43"/>
    <w:rsid w:val="00266A7E"/>
    <w:rsid w:val="00267CFC"/>
    <w:rsid w:val="002721C9"/>
    <w:rsid w:val="00272D6A"/>
    <w:rsid w:val="002769E0"/>
    <w:rsid w:val="00277B84"/>
    <w:rsid w:val="002809FA"/>
    <w:rsid w:val="00281DDE"/>
    <w:rsid w:val="00286381"/>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5C5A"/>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30EA"/>
    <w:rsid w:val="00516BFA"/>
    <w:rsid w:val="0052567A"/>
    <w:rsid w:val="00526C2F"/>
    <w:rsid w:val="00526C7D"/>
    <w:rsid w:val="005317D6"/>
    <w:rsid w:val="005333CF"/>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4395"/>
    <w:rsid w:val="00675EDC"/>
    <w:rsid w:val="00681987"/>
    <w:rsid w:val="00681D72"/>
    <w:rsid w:val="00682008"/>
    <w:rsid w:val="006832E3"/>
    <w:rsid w:val="00686B9F"/>
    <w:rsid w:val="00690684"/>
    <w:rsid w:val="00691946"/>
    <w:rsid w:val="00692313"/>
    <w:rsid w:val="006923E7"/>
    <w:rsid w:val="006959FA"/>
    <w:rsid w:val="00697A4D"/>
    <w:rsid w:val="006A23D4"/>
    <w:rsid w:val="006A6053"/>
    <w:rsid w:val="006A6E0F"/>
    <w:rsid w:val="006B22C2"/>
    <w:rsid w:val="006B3ECB"/>
    <w:rsid w:val="006B5146"/>
    <w:rsid w:val="006B64F8"/>
    <w:rsid w:val="006C48E5"/>
    <w:rsid w:val="006D1D85"/>
    <w:rsid w:val="006D27AD"/>
    <w:rsid w:val="006D40C6"/>
    <w:rsid w:val="006D54C7"/>
    <w:rsid w:val="006D5BF7"/>
    <w:rsid w:val="006E4E75"/>
    <w:rsid w:val="006E6A45"/>
    <w:rsid w:val="006F35A2"/>
    <w:rsid w:val="006F3625"/>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8735B"/>
    <w:rsid w:val="00993A83"/>
    <w:rsid w:val="00993FD6"/>
    <w:rsid w:val="00994417"/>
    <w:rsid w:val="009951A4"/>
    <w:rsid w:val="009A046A"/>
    <w:rsid w:val="009A1018"/>
    <w:rsid w:val="009A374E"/>
    <w:rsid w:val="009A3817"/>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439"/>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2675"/>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70E"/>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5AF"/>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C04F2"/>
    <w:rsid w:val="00CD43C8"/>
    <w:rsid w:val="00CD62BE"/>
    <w:rsid w:val="00CD6F54"/>
    <w:rsid w:val="00CE0C2A"/>
    <w:rsid w:val="00CF0165"/>
    <w:rsid w:val="00CF0A25"/>
    <w:rsid w:val="00CF32DF"/>
    <w:rsid w:val="00D02BD1"/>
    <w:rsid w:val="00D02BFF"/>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C7A9A"/>
    <w:rsid w:val="00ED5BED"/>
    <w:rsid w:val="00ED7793"/>
    <w:rsid w:val="00ED7E1B"/>
    <w:rsid w:val="00ED7FD1"/>
    <w:rsid w:val="00EE42DC"/>
    <w:rsid w:val="00EF0D2A"/>
    <w:rsid w:val="00EF489C"/>
    <w:rsid w:val="00F045D0"/>
    <w:rsid w:val="00F07907"/>
    <w:rsid w:val="00F1066A"/>
    <w:rsid w:val="00F124B9"/>
    <w:rsid w:val="00F125C6"/>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7C6"/>
    <w:rsid w:val="00F57ECE"/>
    <w:rsid w:val="00F605DC"/>
    <w:rsid w:val="00F65B0E"/>
    <w:rsid w:val="00F65F49"/>
    <w:rsid w:val="00F7328A"/>
    <w:rsid w:val="00F74E2F"/>
    <w:rsid w:val="00F752B1"/>
    <w:rsid w:val="00F7679D"/>
    <w:rsid w:val="00F84AE1"/>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71C"/>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88556211">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85539665">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27483888">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59158343">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90492248">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66461228">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8747986">
      <w:bodyDiv w:val="1"/>
      <w:marLeft w:val="0"/>
      <w:marRight w:val="0"/>
      <w:marTop w:val="0"/>
      <w:marBottom w:val="0"/>
      <w:divBdr>
        <w:top w:val="none" w:sz="0" w:space="0" w:color="auto"/>
        <w:left w:val="none" w:sz="0" w:space="0" w:color="auto"/>
        <w:bottom w:val="none" w:sz="0" w:space="0" w:color="auto"/>
        <w:right w:val="none" w:sz="0" w:space="0" w:color="auto"/>
      </w:divBdr>
    </w:div>
    <w:div w:id="2088990823">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831</Words>
  <Characters>4738</Characters>
  <Application>Microsoft Office Word</Application>
  <DocSecurity>0</DocSecurity>
  <Lines>39</Lines>
  <Paragraphs>11</Paragraphs>
  <ScaleCrop>false</ScaleCrop>
  <Company>Mediatek</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2024-04-05T08:54:00Z</dcterms:created>
  <dcterms:modified xsi:type="dcterms:W3CDTF">2024-04-05T08:55:00Z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